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3E" w:rsidRPr="00D91F83" w:rsidRDefault="00F4583E" w:rsidP="00F4583E">
      <w:pPr>
        <w:jc w:val="center"/>
        <w:rPr>
          <w:b/>
          <w:sz w:val="21"/>
          <w:szCs w:val="21"/>
          <w:u w:val="single"/>
        </w:rPr>
      </w:pPr>
      <w:r w:rsidRPr="00D91F83">
        <w:rPr>
          <w:b/>
          <w:sz w:val="21"/>
          <w:szCs w:val="21"/>
          <w:u w:val="single"/>
        </w:rPr>
        <w:t xml:space="preserve">KLAUZULA INFORMACYJNA dotycząca przetwarzania danych osobowych w zakresie prowadzonej </w:t>
      </w:r>
      <w:bookmarkStart w:id="0" w:name="_GoBack"/>
      <w:bookmarkEnd w:id="0"/>
      <w:r w:rsidRPr="00D91F83">
        <w:rPr>
          <w:b/>
          <w:sz w:val="21"/>
          <w:szCs w:val="21"/>
          <w:u w:val="single"/>
        </w:rPr>
        <w:t>korespondencji</w:t>
      </w:r>
    </w:p>
    <w:p w:rsidR="00F4583E" w:rsidRPr="00D91F83" w:rsidRDefault="00F4583E" w:rsidP="00F4583E">
      <w:pPr>
        <w:pStyle w:val="Akapitzlist"/>
        <w:spacing w:after="120" w:line="240" w:lineRule="auto"/>
        <w:ind w:left="360"/>
        <w:jc w:val="both"/>
        <w:rPr>
          <w:rFonts w:cs="Calibri"/>
          <w:sz w:val="21"/>
          <w:szCs w:val="21"/>
        </w:rPr>
      </w:pPr>
      <w:r w:rsidRPr="00D91F83">
        <w:rPr>
          <w:rFonts w:cs="Calibri"/>
          <w:sz w:val="21"/>
          <w:szCs w:val="21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informujemy, że:</w:t>
      </w:r>
    </w:p>
    <w:p w:rsidR="00F4583E" w:rsidRPr="00D91F83" w:rsidRDefault="00F4583E" w:rsidP="00F4583E">
      <w:pPr>
        <w:pStyle w:val="Akapitzlist"/>
        <w:spacing w:after="120" w:line="240" w:lineRule="auto"/>
        <w:ind w:left="360"/>
        <w:jc w:val="both"/>
        <w:rPr>
          <w:rFonts w:cs="Calibri"/>
          <w:b/>
          <w:sz w:val="21"/>
          <w:szCs w:val="21"/>
        </w:rPr>
      </w:pP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Administrator Danych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>Administratorem Pani/Pana danych osobowych jest</w:t>
      </w:r>
      <w:r w:rsidR="00461C80">
        <w:rPr>
          <w:rFonts w:cstheme="minorHAnsi"/>
          <w:sz w:val="21"/>
          <w:szCs w:val="21"/>
        </w:rPr>
        <w:t xml:space="preserve"> </w:t>
      </w:r>
      <w:r w:rsidR="00461C80">
        <w:rPr>
          <w:color w:val="000000"/>
          <w:lang w:eastAsia="pl-PL"/>
        </w:rPr>
        <w:t xml:space="preserve">Publiczna Szkoła Podstawowa Żelazna Rządowa-Parciaki z siedzibą w Parciakach, adres: Parciaki 22, 06-323 Jednorożec, dane kontaktowe: tel. 29 751 86 91, e-mail: </w:t>
      </w:r>
      <w:hyperlink r:id="rId5" w:history="1">
        <w:r w:rsidR="00461C80" w:rsidRPr="00A25B3A">
          <w:rPr>
            <w:rStyle w:val="Hipercze"/>
            <w:lang w:eastAsia="pl-PL"/>
          </w:rPr>
          <w:t>szkola-parciaki@jednorozec.pl</w:t>
        </w:r>
      </w:hyperlink>
      <w:r w:rsidR="00461C80">
        <w:rPr>
          <w:rFonts w:cstheme="minorHAnsi"/>
          <w:sz w:val="21"/>
          <w:szCs w:val="21"/>
        </w:rPr>
        <w:t>, zwana</w:t>
      </w:r>
      <w:r w:rsidRPr="00D91F83">
        <w:rPr>
          <w:rFonts w:cstheme="minorHAnsi"/>
          <w:sz w:val="21"/>
          <w:szCs w:val="21"/>
        </w:rPr>
        <w:t xml:space="preserve"> dalej administratorem. 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Inspektor Ochrony Danych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Administrator danych wyznaczył Inspektora Ochrony Danych – kontakt mailowy </w:t>
      </w:r>
      <w:hyperlink r:id="rId6" w:history="1">
        <w:r w:rsidRPr="00D91F83">
          <w:rPr>
            <w:rStyle w:val="Hipercze"/>
            <w:rFonts w:cstheme="minorHAnsi"/>
            <w:sz w:val="21"/>
            <w:szCs w:val="21"/>
          </w:rPr>
          <w:t>iod.r.andrzejewski@szkoleniaprawnicze.com.pl</w:t>
        </w:r>
      </w:hyperlink>
      <w:r w:rsidRPr="00D91F83">
        <w:rPr>
          <w:rFonts w:cstheme="minorHAnsi"/>
          <w:sz w:val="21"/>
          <w:szCs w:val="21"/>
        </w:rPr>
        <w:t xml:space="preserve">. 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Cel przetwarzania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>Pani/Pana dane osobowe przetwarzane będą w celu prowadzenia korespondencji, udzielania odpowiedzi na zapytania, wypełnienia obowiązków prawnych ciążących na administratorze związanych z rejestrowaniem, analizowaniem i rozpatrywaniem wpływających skarg i wniosków oraz udzieleniem odpowiedzi.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Podstawa prawna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Podstawą prawną do przetwarzania Pani/Pana danych osobowych jest: obowiązek prawny ciążący na Administratorze, tj. art. 6 ust. 1 lit. c RODO oraz wynikający z następujących regulacji prawnych: Ustawy z dnia 14 czerwca 1960 roku Kodeks postępowania administracyjnego; Zapisów rozporządzenia Rady Ministrów z dnia 8 stycznia 2002r. w sprawie organizacji przyjmowania i rozpatrywania skarg i wniosków; Ustawy z dnia 14 lipca 1983r. o narodowym zasobie archiwalnym i archiwach. </w:t>
      </w:r>
      <w:r w:rsidR="00D91F83" w:rsidRPr="00D91F83">
        <w:rPr>
          <w:rFonts w:cstheme="minorHAnsi"/>
          <w:sz w:val="21"/>
          <w:szCs w:val="21"/>
        </w:rPr>
        <w:t xml:space="preserve">Podstawą prawną może być również art. 6 ust. 1 lit. e lub f RODO – w zależności do rodzaju korespondencji. 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Okres przechowywania danych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>Pani/Pana dane osobowe będą przechowywane przez okres realizacji celu, do jakiego zostały zebrane, a następnie w celach archiwalnych, na podstawie powszechnie obowiązujących przepisów prawa.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Przekazywanie danych osobowych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Dane mogą być udostępnione odpowiednim podmiotom na podstawie przepisów prawa, a także podmiotom, którym przekazanie danych będzie konieczne do realizacji celów, do jakich zostały zebrane. Dostęp do danych będą posiadać osoby upoważnione przez Administratora do ich przetwarzania w ramach wykonywania swoich obowiązków służbowych. Dane mogą zostać udostępnione tzw. podmiotom przetwarzającym Administratora, np. firmie informatycznej (hostingowej). 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Przysługujące prawa</w:t>
      </w:r>
    </w:p>
    <w:p w:rsidR="00F4583E" w:rsidRPr="00D91F83" w:rsidRDefault="00F4583E" w:rsidP="00F4583E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1"/>
          <w:szCs w:val="21"/>
        </w:rPr>
      </w:pPr>
      <w:bookmarkStart w:id="1" w:name="_Hlk14283109"/>
      <w:r w:rsidRPr="00D91F83">
        <w:rPr>
          <w:rFonts w:cstheme="minorHAnsi"/>
          <w:bCs/>
          <w:sz w:val="21"/>
          <w:szCs w:val="21"/>
        </w:rPr>
        <w:t>na podstawie art. 15 RODO prawo dostępu do danych osobowych Pani/Pana dotyczących, w tym prawo do uzyskania kopii danych;</w:t>
      </w:r>
    </w:p>
    <w:p w:rsidR="00F4583E" w:rsidRPr="00D91F83" w:rsidRDefault="00F4583E" w:rsidP="00F4583E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1"/>
          <w:szCs w:val="21"/>
        </w:rPr>
      </w:pPr>
      <w:r w:rsidRPr="00D91F83">
        <w:rPr>
          <w:rFonts w:cstheme="minorHAnsi"/>
          <w:bCs/>
          <w:sz w:val="21"/>
          <w:szCs w:val="21"/>
        </w:rPr>
        <w:t>na podstawie art. 16 RODO prawo do żądania sprostowania (poprawienia) danych osobowych;</w:t>
      </w:r>
    </w:p>
    <w:p w:rsidR="00F4583E" w:rsidRPr="00D91F83" w:rsidRDefault="00F4583E" w:rsidP="00F4583E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1"/>
          <w:szCs w:val="21"/>
        </w:rPr>
      </w:pPr>
      <w:r w:rsidRPr="00D91F83">
        <w:rPr>
          <w:rFonts w:cstheme="minorHAnsi"/>
          <w:bCs/>
          <w:sz w:val="21"/>
          <w:szCs w:val="21"/>
        </w:rPr>
        <w:t xml:space="preserve">prawo do usunięcia danych – przysługuje w ramach przesłanek i na warunkach określonych w art. 17 RODO, </w:t>
      </w:r>
    </w:p>
    <w:p w:rsidR="00F4583E" w:rsidRPr="00D91F83" w:rsidRDefault="00F4583E" w:rsidP="00F4583E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1"/>
          <w:szCs w:val="21"/>
        </w:rPr>
      </w:pPr>
      <w:r w:rsidRPr="00D91F83">
        <w:rPr>
          <w:rFonts w:cstheme="minorHAnsi"/>
          <w:bCs/>
          <w:sz w:val="21"/>
          <w:szCs w:val="21"/>
        </w:rPr>
        <w:t>prawo ograniczenia przetwarzania – przysługuje w ramach przesłanek i na warunkach określonych w art. 18 RODO,</w:t>
      </w:r>
    </w:p>
    <w:p w:rsidR="00D91F83" w:rsidRPr="00D91F83" w:rsidRDefault="00D91F83" w:rsidP="00D91F83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  <w:sz w:val="21"/>
          <w:szCs w:val="21"/>
        </w:rPr>
      </w:pPr>
      <w:bookmarkStart w:id="2" w:name="_Hlk7376800"/>
      <w:r w:rsidRPr="00D91F83">
        <w:rPr>
          <w:rFonts w:ascii="Calibri" w:eastAsia="Calibri" w:hAnsi="Calibri" w:cs="Arial"/>
          <w:bCs/>
          <w:sz w:val="21"/>
          <w:szCs w:val="21"/>
        </w:rPr>
        <w:t>prawo wniesienia sprzeciwu wobec przetwarzania – przysługuje w ramach przesłanek i na warunkach określonych w art. 21 RODO, tj. w przypadku gdy:</w:t>
      </w:r>
    </w:p>
    <w:p w:rsidR="00D91F83" w:rsidRPr="00D91F83" w:rsidRDefault="00D91F83" w:rsidP="00D91F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  <w:sz w:val="21"/>
          <w:szCs w:val="21"/>
        </w:rPr>
      </w:pPr>
      <w:r w:rsidRPr="00D91F83">
        <w:rPr>
          <w:rFonts w:ascii="Calibri" w:eastAsia="Calibri" w:hAnsi="Calibri" w:cs="Arial"/>
          <w:bCs/>
          <w:sz w:val="21"/>
          <w:szCs w:val="21"/>
        </w:rPr>
        <w:lastRenderedPageBreak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D91F83" w:rsidRPr="00D91F83" w:rsidRDefault="00D91F83" w:rsidP="00D91F8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Arial"/>
          <w:bCs/>
          <w:sz w:val="21"/>
          <w:szCs w:val="21"/>
        </w:rPr>
      </w:pPr>
      <w:r w:rsidRPr="00D91F83">
        <w:rPr>
          <w:rFonts w:ascii="Calibri" w:eastAsia="Calibri" w:hAnsi="Calibri" w:cs="Arial"/>
          <w:bCs/>
          <w:sz w:val="21"/>
          <w:szCs w:val="21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F4583E" w:rsidRPr="00D91F83" w:rsidRDefault="00F4583E" w:rsidP="00F4583E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cstheme="minorHAnsi"/>
          <w:bCs/>
          <w:sz w:val="21"/>
          <w:szCs w:val="21"/>
        </w:rPr>
      </w:pPr>
      <w:r w:rsidRPr="00D91F83">
        <w:rPr>
          <w:rFonts w:cstheme="minorHAnsi"/>
          <w:bCs/>
          <w:sz w:val="21"/>
          <w:szCs w:val="21"/>
        </w:rPr>
        <w:t>prawo wniesienia skargi do organu nadzorczego (Prezes Urzędu Ochrony Danych Osobowych)</w:t>
      </w:r>
      <w:r w:rsidR="00D91F83" w:rsidRPr="00D91F83">
        <w:rPr>
          <w:rFonts w:cstheme="minorHAnsi"/>
          <w:bCs/>
          <w:sz w:val="21"/>
          <w:szCs w:val="21"/>
        </w:rPr>
        <w:t xml:space="preserve">. </w:t>
      </w:r>
    </w:p>
    <w:bookmarkEnd w:id="1"/>
    <w:bookmarkEnd w:id="2"/>
    <w:p w:rsidR="00F4583E" w:rsidRPr="00D91F83" w:rsidRDefault="00F4583E" w:rsidP="00D91F8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Przekazanie danych osobowych do państwa trzeciego/organizacji międzynarodowej</w:t>
      </w:r>
    </w:p>
    <w:p w:rsidR="00F4583E" w:rsidRPr="00D91F83" w:rsidRDefault="00F4583E" w:rsidP="00F4583E">
      <w:pPr>
        <w:pStyle w:val="Akapitzlist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>Pani/Pana dane osobowe nie będą przekazywane do państwa trzeciego ani organizacji międzynarodowej.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Podejmowanie decyzji w sposób zautomatyzowany</w:t>
      </w:r>
    </w:p>
    <w:p w:rsidR="00F4583E" w:rsidRPr="00D91F83" w:rsidRDefault="00F4583E" w:rsidP="00D91F8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W odniesieniu do Pani/Pana danych osobowych, decyzje nie będą podejmowane   w sposób zautomatyzowany, stosownie do art. 22 RODO. </w:t>
      </w:r>
    </w:p>
    <w:p w:rsidR="00F4583E" w:rsidRPr="00D91F83" w:rsidRDefault="00F4583E" w:rsidP="00F458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91F83">
        <w:rPr>
          <w:rFonts w:cstheme="minorHAnsi"/>
          <w:b/>
          <w:sz w:val="21"/>
          <w:szCs w:val="21"/>
        </w:rPr>
        <w:t>Wymóg podania danych osobowych</w:t>
      </w:r>
    </w:p>
    <w:p w:rsidR="00F4583E" w:rsidRPr="00D91F83" w:rsidRDefault="00F4583E" w:rsidP="00D91F83">
      <w:pPr>
        <w:spacing w:after="0" w:line="240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D91F83">
        <w:rPr>
          <w:rFonts w:eastAsia="Times New Roman" w:cstheme="minorHAnsi"/>
          <w:sz w:val="21"/>
          <w:szCs w:val="21"/>
          <w:lang w:eastAsia="pl-PL"/>
        </w:rPr>
        <w:t>Podanie danych osobowych jest konieczne w zakresie i w celu wynikającym z przepisów prawa, w pozostałym zakresie jest dobrowolne. Niepodanie danych może uniemożliwić Administratorowi rozpatrzenie skargi lub wniosku.</w:t>
      </w:r>
    </w:p>
    <w:p w:rsidR="00F4583E" w:rsidRPr="00D91F83" w:rsidRDefault="00F4583E" w:rsidP="00D91F83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F4583E" w:rsidRPr="00D91F83" w:rsidRDefault="00F4583E" w:rsidP="00F4583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D91F83">
        <w:rPr>
          <w:rFonts w:cstheme="minorHAnsi"/>
          <w:b/>
          <w:bCs/>
          <w:sz w:val="21"/>
          <w:szCs w:val="21"/>
        </w:rPr>
        <w:t>Informacje dodatkowe z art. 14 RODO –</w:t>
      </w:r>
    </w:p>
    <w:p w:rsidR="00F4583E" w:rsidRPr="00D91F83" w:rsidRDefault="00F4583E" w:rsidP="00F4583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D91F83">
        <w:rPr>
          <w:rFonts w:cstheme="minorHAnsi"/>
          <w:b/>
          <w:bCs/>
          <w:sz w:val="21"/>
          <w:szCs w:val="21"/>
        </w:rPr>
        <w:t>obowiązek informacyjny względem osób fizycznych, których dane są przekazane</w:t>
      </w:r>
    </w:p>
    <w:p w:rsidR="00F4583E" w:rsidRPr="00D91F83" w:rsidRDefault="00F4583E" w:rsidP="00F4583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D91F83">
        <w:rPr>
          <w:rFonts w:cstheme="minorHAnsi"/>
          <w:b/>
          <w:bCs/>
          <w:sz w:val="21"/>
          <w:szCs w:val="21"/>
        </w:rPr>
        <w:t>Administratorowi i których dane pośrednio pozyskał</w:t>
      </w:r>
    </w:p>
    <w:p w:rsidR="00F4583E" w:rsidRPr="00D91F83" w:rsidRDefault="00F4583E" w:rsidP="00F4583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:rsidR="00F4583E" w:rsidRPr="00D91F83" w:rsidRDefault="00F4583E" w:rsidP="00F4583E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D91F83">
        <w:rPr>
          <w:rFonts w:cstheme="minorHAnsi"/>
          <w:b/>
          <w:bCs/>
          <w:sz w:val="21"/>
          <w:szCs w:val="21"/>
        </w:rPr>
        <w:t xml:space="preserve">Źródło pozyskania danych oraz kategorie tych danych: </w:t>
      </w:r>
    </w:p>
    <w:p w:rsidR="00F4583E" w:rsidRPr="00D91F83" w:rsidRDefault="00F4583E" w:rsidP="00F4583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Może zdarzyć się, że przetwarzamy Pani/Pana dane pomimo, iż nie uzyskaliśmy ich bezpośrednio od   Państwa   wyjaśniamy,   iż   dane   te   zostały   nam   przekazane   przez   osobę która złożyła skargę lub wniosek.  </w:t>
      </w:r>
    </w:p>
    <w:p w:rsidR="00F4583E" w:rsidRPr="00D91F83" w:rsidRDefault="00F4583E" w:rsidP="00F4583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 xml:space="preserve">Kategorie danych jakie mogliśmy pozyskać, w taki sposób zazwyczaj ograniczają się do podstawowych danych identyfikacyjnych. </w:t>
      </w:r>
    </w:p>
    <w:p w:rsidR="00F4583E" w:rsidRPr="00D91F83" w:rsidRDefault="00F4583E" w:rsidP="00F4583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91F83">
        <w:rPr>
          <w:rFonts w:cstheme="minorHAnsi"/>
          <w:sz w:val="21"/>
          <w:szCs w:val="21"/>
        </w:rPr>
        <w:t>Pozostałe informacje dotyczące przetwarzania Pani/Pana danych osobowych znajdują się powyżej, w punktach 1-9.</w:t>
      </w:r>
    </w:p>
    <w:p w:rsidR="00F4583E" w:rsidRPr="00D91F83" w:rsidRDefault="00F4583E" w:rsidP="00F4583E">
      <w:pPr>
        <w:pStyle w:val="Akapitzlist"/>
        <w:ind w:left="360"/>
        <w:jc w:val="both"/>
        <w:rPr>
          <w:rFonts w:cstheme="minorHAnsi"/>
          <w:sz w:val="21"/>
          <w:szCs w:val="21"/>
        </w:rPr>
      </w:pPr>
    </w:p>
    <w:p w:rsidR="00F4583E" w:rsidRPr="00D91F83" w:rsidRDefault="00F4583E" w:rsidP="00F4583E">
      <w:pPr>
        <w:jc w:val="both"/>
        <w:rPr>
          <w:rFonts w:cstheme="minorHAnsi"/>
          <w:sz w:val="21"/>
          <w:szCs w:val="21"/>
        </w:rPr>
      </w:pPr>
    </w:p>
    <w:p w:rsidR="00F4583E" w:rsidRPr="00D91F83" w:rsidRDefault="00F4583E" w:rsidP="00F4583E">
      <w:pPr>
        <w:rPr>
          <w:rFonts w:cstheme="minorHAnsi"/>
          <w:sz w:val="21"/>
          <w:szCs w:val="21"/>
        </w:rPr>
      </w:pPr>
    </w:p>
    <w:p w:rsidR="00E63E92" w:rsidRPr="00D91F83" w:rsidRDefault="00E63E92">
      <w:pPr>
        <w:rPr>
          <w:sz w:val="21"/>
          <w:szCs w:val="21"/>
        </w:rPr>
      </w:pPr>
    </w:p>
    <w:sectPr w:rsidR="00E63E92" w:rsidRPr="00D91F83" w:rsidSect="007F5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3EB97264"/>
    <w:multiLevelType w:val="multilevel"/>
    <w:tmpl w:val="1460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540FF9"/>
    <w:multiLevelType w:val="hybridMultilevel"/>
    <w:tmpl w:val="D72688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B30"/>
    <w:rsid w:val="00130440"/>
    <w:rsid w:val="00461C80"/>
    <w:rsid w:val="00470B30"/>
    <w:rsid w:val="004A5F3D"/>
    <w:rsid w:val="006F2C8E"/>
    <w:rsid w:val="007F567E"/>
    <w:rsid w:val="009F5839"/>
    <w:rsid w:val="00CC4578"/>
    <w:rsid w:val="00D91F83"/>
    <w:rsid w:val="00E63E92"/>
    <w:rsid w:val="00F4583E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83E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8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58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458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szkola-parciaki@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 RAFAL</dc:creator>
  <cp:keywords/>
  <dc:description/>
  <cp:lastModifiedBy>Oliwier Wróbel</cp:lastModifiedBy>
  <cp:revision>3</cp:revision>
  <dcterms:created xsi:type="dcterms:W3CDTF">2024-02-10T11:36:00Z</dcterms:created>
  <dcterms:modified xsi:type="dcterms:W3CDTF">2024-03-10T11:21:00Z</dcterms:modified>
</cp:coreProperties>
</file>