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DF" w:rsidRPr="00AE7DEE" w:rsidRDefault="009B7729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</w:t>
      </w:r>
      <w:r w:rsidR="00D617DF" w:rsidRPr="00AE1A5B">
        <w:rPr>
          <w:rFonts w:ascii="Calibri" w:hAnsi="Calibri" w:cs="Calibri"/>
          <w:lang w:eastAsia="sk-SK"/>
        </w:rPr>
        <w:t>V</w:t>
      </w:r>
      <w:r w:rsidR="00D617DF">
        <w:rPr>
          <w:rFonts w:ascii="Calibri" w:hAnsi="Calibri" w:cs="Calibri"/>
          <w:lang w:eastAsia="sk-SK"/>
        </w:rPr>
        <w:t xml:space="preserve"> Trenčíne</w:t>
      </w:r>
      <w:r w:rsidR="00D617DF" w:rsidRPr="00AE1A5B">
        <w:rPr>
          <w:rFonts w:ascii="Calibri" w:hAnsi="Calibri" w:cs="Calibri"/>
          <w:lang w:eastAsia="sk-SK"/>
        </w:rPr>
        <w:t xml:space="preserve">, </w:t>
      </w:r>
      <w:r w:rsidR="00E96EAA">
        <w:rPr>
          <w:rFonts w:ascii="Calibri" w:hAnsi="Calibri" w:cs="Calibri"/>
          <w:lang w:eastAsia="sk-SK"/>
        </w:rPr>
        <w:t>22</w:t>
      </w:r>
      <w:r w:rsidR="00D617DF" w:rsidRPr="00AE1A5B">
        <w:rPr>
          <w:rFonts w:ascii="Calibri" w:hAnsi="Calibri" w:cs="Calibri"/>
          <w:lang w:eastAsia="sk-SK"/>
        </w:rPr>
        <w:t xml:space="preserve">. </w:t>
      </w:r>
      <w:r w:rsidR="004B499F">
        <w:rPr>
          <w:rFonts w:ascii="Calibri" w:hAnsi="Calibri" w:cs="Calibri"/>
          <w:lang w:eastAsia="sk-SK"/>
        </w:rPr>
        <w:t>4</w:t>
      </w:r>
      <w:r w:rsidR="00D617DF" w:rsidRPr="00AE1A5B">
        <w:rPr>
          <w:rFonts w:ascii="Calibri" w:hAnsi="Calibri" w:cs="Calibri"/>
          <w:lang w:eastAsia="sk-SK"/>
        </w:rPr>
        <w:t>. 20</w:t>
      </w:r>
      <w:r w:rsidR="00216C88">
        <w:rPr>
          <w:rFonts w:ascii="Calibri" w:hAnsi="Calibri" w:cs="Calibri"/>
          <w:lang w:eastAsia="sk-SK"/>
        </w:rPr>
        <w:t>2</w:t>
      </w:r>
      <w:r w:rsidR="00E96EAA">
        <w:rPr>
          <w:rFonts w:ascii="Calibri" w:hAnsi="Calibri" w:cs="Calibri"/>
          <w:lang w:eastAsia="sk-SK"/>
        </w:rPr>
        <w:t>4</w:t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</w:p>
    <w:p w:rsidR="003425D8" w:rsidRPr="00AE1A5B" w:rsidRDefault="003425D8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Pr="00AE1A5B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617DF" w:rsidRPr="00AE1A5B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Default="00D617DF" w:rsidP="00A00E5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Pozývame </w:t>
      </w:r>
      <w:r w:rsidR="00561BCC">
        <w:rPr>
          <w:rFonts w:ascii="Calibri" w:hAnsi="Calibri" w:cs="Calibri"/>
          <w:lang w:eastAsia="sk-SK"/>
        </w:rPr>
        <w:t>V</w:t>
      </w:r>
      <w:r w:rsidRPr="00AE1A5B">
        <w:rPr>
          <w:rFonts w:ascii="Calibri" w:hAnsi="Calibri" w:cs="Calibri"/>
          <w:lang w:eastAsia="sk-SK"/>
        </w:rPr>
        <w:t xml:space="preserve">ás na </w:t>
      </w:r>
      <w:r w:rsidR="00E96EAA">
        <w:rPr>
          <w:rFonts w:ascii="Calibri" w:hAnsi="Calibri" w:cs="Calibri"/>
          <w:lang w:eastAsia="sk-SK"/>
        </w:rPr>
        <w:t>2</w:t>
      </w:r>
      <w:r w:rsidR="004B499F">
        <w:rPr>
          <w:rFonts w:ascii="Calibri" w:hAnsi="Calibri" w:cs="Calibri"/>
          <w:lang w:eastAsia="sk-SK"/>
        </w:rPr>
        <w:t>. ročník</w:t>
      </w:r>
      <w:r w:rsidRPr="00AE1A5B">
        <w:rPr>
          <w:rFonts w:ascii="Calibri" w:hAnsi="Calibri" w:cs="Calibri"/>
          <w:lang w:eastAsia="sk-SK"/>
        </w:rPr>
        <w:t xml:space="preserve"> </w:t>
      </w:r>
      <w:r w:rsidR="004B499F">
        <w:rPr>
          <w:rFonts w:ascii="Calibri" w:hAnsi="Calibri" w:cs="Calibri"/>
          <w:b/>
          <w:lang w:eastAsia="sk-SK"/>
        </w:rPr>
        <w:t>Súťaže Mladých chovateľov</w:t>
      </w:r>
      <w:r w:rsidR="004B499F">
        <w:rPr>
          <w:rFonts w:ascii="Calibri" w:hAnsi="Calibri" w:cs="Calibri"/>
          <w:lang w:eastAsia="sk-SK"/>
        </w:rPr>
        <w:t>, ktorá</w:t>
      </w:r>
      <w:r w:rsidRPr="00AE1A5B">
        <w:rPr>
          <w:rFonts w:ascii="Calibri" w:hAnsi="Calibri" w:cs="Calibri"/>
          <w:lang w:eastAsia="sk-SK"/>
        </w:rPr>
        <w:t xml:space="preserve"> sa bude konať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C18E6" w:rsidRPr="00AE1A5B" w:rsidRDefault="00E96EAA" w:rsidP="00B421ED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10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4B499F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216C88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F510F8">
        <w:rPr>
          <w:rFonts w:ascii="Calibri" w:hAnsi="Calibri" w:cs="Calibri"/>
          <w:b/>
          <w:bCs/>
          <w:sz w:val="28"/>
          <w:szCs w:val="28"/>
          <w:lang w:eastAsia="sk-SK"/>
        </w:rPr>
        <w:t xml:space="preserve">/ </w:t>
      </w:r>
      <w:r w:rsidR="00A00E5B">
        <w:rPr>
          <w:rFonts w:ascii="Calibri" w:hAnsi="Calibri" w:cs="Calibri"/>
          <w:b/>
          <w:bCs/>
          <w:sz w:val="28"/>
          <w:szCs w:val="28"/>
          <w:lang w:eastAsia="sk-SK"/>
        </w:rPr>
        <w:t>piatok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4B499F">
        <w:rPr>
          <w:rFonts w:ascii="Calibri" w:hAnsi="Calibri" w:cs="Calibri"/>
          <w:b/>
          <w:bCs/>
          <w:sz w:val="28"/>
          <w:szCs w:val="28"/>
          <w:lang w:eastAsia="sk-SK"/>
        </w:rPr>
        <w:t>o 8.0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  <w:r w:rsidR="00F510F8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BC18E6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</w:p>
    <w:p w:rsidR="00D617DF" w:rsidRPr="003425D8" w:rsidRDefault="004B499F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>CVČ Trenčín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510F8" w:rsidRP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Organizátor: </w:t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="00561BCC"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>Centrum voľného času, Východná 9, Trenčín</w:t>
      </w:r>
    </w:p>
    <w:p w:rsidR="00F510F8" w:rsidRPr="00F510F8" w:rsidRDefault="00F510F8" w:rsidP="004B499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Súťažná kategória:</w:t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="00547657">
        <w:rPr>
          <w:rFonts w:ascii="Calibri" w:hAnsi="Calibri" w:cs="Calibri"/>
          <w:lang w:eastAsia="sk-SK"/>
        </w:rPr>
        <w:t>žiaci</w:t>
      </w:r>
      <w:r w:rsidR="00E96EAA">
        <w:rPr>
          <w:rFonts w:ascii="Calibri" w:hAnsi="Calibri" w:cs="Calibri"/>
          <w:lang w:eastAsia="sk-SK"/>
        </w:rPr>
        <w:t xml:space="preserve"> 7-</w:t>
      </w:r>
      <w:r w:rsidR="004B499F" w:rsidRPr="004B499F">
        <w:rPr>
          <w:rFonts w:ascii="Calibri" w:hAnsi="Calibri" w:cs="Calibri"/>
          <w:lang w:eastAsia="sk-SK"/>
        </w:rPr>
        <w:t>13 a</w:t>
      </w:r>
      <w:r w:rsidR="00547657">
        <w:rPr>
          <w:rFonts w:ascii="Calibri" w:hAnsi="Calibri" w:cs="Calibri"/>
          <w:lang w:eastAsia="sk-SK"/>
        </w:rPr>
        <w:t> 14-</w:t>
      </w:r>
      <w:bookmarkStart w:id="0" w:name="_GoBack"/>
      <w:bookmarkEnd w:id="0"/>
      <w:r w:rsidR="004B499F" w:rsidRPr="004B499F">
        <w:rPr>
          <w:rFonts w:ascii="Calibri" w:hAnsi="Calibri" w:cs="Calibri"/>
          <w:lang w:eastAsia="sk-SK"/>
        </w:rPr>
        <w:t>18 rokov vo všetkých nahlásených odbornostiach</w:t>
      </w:r>
    </w:p>
    <w:p w:rsidR="00BB028B" w:rsidRPr="004B499F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  <w:t xml:space="preserve">       </w:t>
      </w:r>
      <w:r w:rsidR="00561BCC">
        <w:rPr>
          <w:rFonts w:ascii="Calibri" w:hAnsi="Calibri" w:cs="Calibri"/>
          <w:lang w:eastAsia="sk-SK"/>
        </w:rPr>
        <w:tab/>
      </w: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Časový harmonogram: </w:t>
      </w:r>
      <w:r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 xml:space="preserve">08.00 – </w:t>
      </w:r>
      <w:r>
        <w:rPr>
          <w:rFonts w:ascii="Calibri" w:hAnsi="Calibri" w:cs="Calibri"/>
          <w:lang w:eastAsia="sk-SK"/>
        </w:rPr>
        <w:t>0</w:t>
      </w:r>
      <w:r w:rsidRPr="00F510F8">
        <w:rPr>
          <w:rFonts w:ascii="Calibri" w:hAnsi="Calibri" w:cs="Calibri"/>
          <w:lang w:eastAsia="sk-SK"/>
        </w:rPr>
        <w:t xml:space="preserve">8.30 </w:t>
      </w:r>
      <w:r w:rsidRPr="00F510F8">
        <w:rPr>
          <w:rFonts w:ascii="Calibri" w:hAnsi="Calibri" w:cs="Calibri"/>
          <w:lang w:eastAsia="sk-SK"/>
        </w:rPr>
        <w:tab/>
        <w:t>prezentácia súťažiacich</w:t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 w:rsidR="00BC18E6">
        <w:rPr>
          <w:rFonts w:ascii="Calibri" w:hAnsi="Calibri" w:cs="Calibri"/>
          <w:lang w:eastAsia="sk-SK"/>
        </w:rPr>
        <w:tab/>
      </w:r>
      <w:r w:rsidR="00BC18E6">
        <w:rPr>
          <w:rFonts w:ascii="Calibri" w:hAnsi="Calibri" w:cs="Calibri"/>
          <w:lang w:eastAsia="sk-SK"/>
        </w:rPr>
        <w:tab/>
      </w:r>
      <w:r w:rsidR="00BC18E6"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>08.30 – 0</w:t>
      </w:r>
      <w:r w:rsidR="00803E0E">
        <w:rPr>
          <w:rFonts w:ascii="Calibri" w:hAnsi="Calibri" w:cs="Calibri"/>
          <w:lang w:eastAsia="sk-SK"/>
        </w:rPr>
        <w:t>8</w:t>
      </w:r>
      <w:r w:rsidR="00BC18E6">
        <w:rPr>
          <w:rFonts w:ascii="Calibri" w:hAnsi="Calibri" w:cs="Calibri"/>
          <w:lang w:eastAsia="sk-SK"/>
        </w:rPr>
        <w:t>.45</w:t>
      </w:r>
      <w:r>
        <w:rPr>
          <w:rFonts w:ascii="Calibri" w:hAnsi="Calibri" w:cs="Calibri"/>
          <w:lang w:eastAsia="sk-SK"/>
        </w:rPr>
        <w:tab/>
        <w:t>organizačné pokyny</w:t>
      </w: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>0</w:t>
      </w:r>
      <w:r w:rsidR="00803E0E">
        <w:rPr>
          <w:rFonts w:ascii="Calibri" w:hAnsi="Calibri" w:cs="Calibri"/>
          <w:lang w:eastAsia="sk-SK"/>
        </w:rPr>
        <w:t>8</w:t>
      </w:r>
      <w:r>
        <w:rPr>
          <w:rFonts w:ascii="Calibri" w:hAnsi="Calibri" w:cs="Calibri"/>
          <w:lang w:eastAsia="sk-SK"/>
        </w:rPr>
        <w:t xml:space="preserve">.45 – </w:t>
      </w:r>
      <w:r w:rsidR="004B499F">
        <w:rPr>
          <w:rFonts w:ascii="Calibri" w:hAnsi="Calibri" w:cs="Calibri"/>
          <w:lang w:eastAsia="sk-SK"/>
        </w:rPr>
        <w:t>09.30</w:t>
      </w:r>
      <w:r>
        <w:rPr>
          <w:rFonts w:ascii="Calibri" w:hAnsi="Calibri" w:cs="Calibri"/>
          <w:b/>
          <w:lang w:eastAsia="sk-SK"/>
        </w:rPr>
        <w:tab/>
      </w:r>
      <w:r w:rsidR="004B499F">
        <w:rPr>
          <w:rFonts w:ascii="Calibri" w:hAnsi="Calibri" w:cs="Calibri"/>
          <w:b/>
          <w:lang w:eastAsia="sk-SK"/>
        </w:rPr>
        <w:t>testovacia časť</w:t>
      </w:r>
      <w:r w:rsidR="00BC18E6">
        <w:rPr>
          <w:rFonts w:ascii="Calibri" w:hAnsi="Calibri" w:cs="Calibri"/>
          <w:lang w:eastAsia="sk-SK"/>
        </w:rPr>
        <w:t xml:space="preserve">/ </w:t>
      </w:r>
      <w:r w:rsidR="004B499F">
        <w:rPr>
          <w:rFonts w:ascii="Calibri" w:hAnsi="Calibri" w:cs="Calibri"/>
          <w:lang w:eastAsia="sk-SK"/>
        </w:rPr>
        <w:t>45</w:t>
      </w:r>
      <w:r w:rsidR="00BC18E6">
        <w:rPr>
          <w:rFonts w:ascii="Calibri" w:hAnsi="Calibri" w:cs="Calibri"/>
          <w:lang w:eastAsia="sk-SK"/>
        </w:rPr>
        <w:t xml:space="preserve"> min. </w:t>
      </w:r>
      <w:r w:rsidR="001036DA">
        <w:rPr>
          <w:rFonts w:ascii="Calibri" w:hAnsi="Calibri" w:cs="Calibri"/>
          <w:lang w:eastAsia="sk-SK"/>
        </w:rPr>
        <w:t>– 30 otázok/možnosti ABC</w:t>
      </w:r>
    </w:p>
    <w:p w:rsidR="007A048F" w:rsidRDefault="0077783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 w:rsidR="004B499F">
        <w:rPr>
          <w:rFonts w:ascii="Calibri" w:hAnsi="Calibri" w:cs="Calibri"/>
          <w:lang w:eastAsia="sk-SK"/>
        </w:rPr>
        <w:t>09.30</w:t>
      </w:r>
      <w:r w:rsidR="007A048F">
        <w:rPr>
          <w:rFonts w:ascii="Calibri" w:hAnsi="Calibri" w:cs="Calibri"/>
          <w:lang w:eastAsia="sk-SK"/>
        </w:rPr>
        <w:t xml:space="preserve"> – </w:t>
      </w:r>
      <w:r w:rsidR="009D3F8A">
        <w:rPr>
          <w:rFonts w:ascii="Calibri" w:hAnsi="Calibri" w:cs="Calibri"/>
          <w:lang w:eastAsia="sk-SK"/>
        </w:rPr>
        <w:t>10.00</w:t>
      </w:r>
      <w:r w:rsidR="007A048F">
        <w:rPr>
          <w:rFonts w:ascii="Calibri" w:hAnsi="Calibri" w:cs="Calibri"/>
          <w:b/>
          <w:lang w:eastAsia="sk-SK"/>
        </w:rPr>
        <w:tab/>
      </w:r>
      <w:r w:rsidR="004B499F">
        <w:rPr>
          <w:rFonts w:ascii="Calibri" w:hAnsi="Calibri" w:cs="Calibri"/>
          <w:b/>
          <w:lang w:eastAsia="sk-SK"/>
        </w:rPr>
        <w:t>poznávacia časť</w:t>
      </w:r>
      <w:r w:rsidR="007A048F">
        <w:rPr>
          <w:rFonts w:ascii="Calibri" w:hAnsi="Calibri" w:cs="Calibri"/>
          <w:lang w:eastAsia="sk-SK"/>
        </w:rPr>
        <w:t xml:space="preserve"> / </w:t>
      </w:r>
      <w:r w:rsidR="009D3F8A">
        <w:rPr>
          <w:rFonts w:ascii="Calibri" w:hAnsi="Calibri" w:cs="Calibri"/>
          <w:lang w:eastAsia="sk-SK"/>
        </w:rPr>
        <w:t>30</w:t>
      </w:r>
      <w:r w:rsidR="004B499F">
        <w:rPr>
          <w:rFonts w:ascii="Calibri" w:hAnsi="Calibri" w:cs="Calibri"/>
          <w:lang w:eastAsia="sk-SK"/>
        </w:rPr>
        <w:t xml:space="preserve"> min</w:t>
      </w:r>
      <w:r w:rsidR="007A048F">
        <w:rPr>
          <w:rFonts w:ascii="Calibri" w:hAnsi="Calibri" w:cs="Calibri"/>
          <w:lang w:eastAsia="sk-SK"/>
        </w:rPr>
        <w:t xml:space="preserve">. </w:t>
      </w:r>
      <w:r w:rsidR="001036DA">
        <w:rPr>
          <w:rFonts w:ascii="Calibri" w:hAnsi="Calibri" w:cs="Calibri"/>
          <w:lang w:eastAsia="sk-SK"/>
        </w:rPr>
        <w:t>– 30 obrázkov plemien</w:t>
      </w:r>
    </w:p>
    <w:p w:rsidR="00F510F8" w:rsidRDefault="00C4202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 w:rsidR="009D3F8A">
        <w:rPr>
          <w:rFonts w:ascii="Calibri" w:hAnsi="Calibri" w:cs="Calibri"/>
          <w:lang w:eastAsia="sk-SK"/>
        </w:rPr>
        <w:t>10.00</w:t>
      </w:r>
      <w:r>
        <w:rPr>
          <w:rFonts w:ascii="Calibri" w:hAnsi="Calibri" w:cs="Calibri"/>
          <w:lang w:eastAsia="sk-SK"/>
        </w:rPr>
        <w:t xml:space="preserve"> – </w:t>
      </w:r>
      <w:r w:rsidR="004B499F">
        <w:rPr>
          <w:rFonts w:ascii="Calibri" w:hAnsi="Calibri" w:cs="Calibri"/>
          <w:lang w:eastAsia="sk-SK"/>
        </w:rPr>
        <w:t>13.00</w:t>
      </w:r>
      <w:r w:rsidR="00BC18E6">
        <w:rPr>
          <w:rFonts w:ascii="Calibri" w:hAnsi="Calibri" w:cs="Calibri"/>
          <w:lang w:eastAsia="sk-SK"/>
        </w:rPr>
        <w:tab/>
      </w:r>
      <w:r w:rsidR="004B499F" w:rsidRPr="004B499F">
        <w:rPr>
          <w:rFonts w:ascii="Calibri" w:hAnsi="Calibri" w:cs="Calibri"/>
          <w:b/>
          <w:lang w:eastAsia="sk-SK"/>
        </w:rPr>
        <w:t>obhajoby prác</w:t>
      </w:r>
      <w:r w:rsidR="004B499F">
        <w:rPr>
          <w:rFonts w:ascii="Calibri" w:hAnsi="Calibri" w:cs="Calibri"/>
          <w:lang w:eastAsia="sk-SK"/>
        </w:rPr>
        <w:t xml:space="preserve"> (po cca 15 min.</w:t>
      </w:r>
      <w:r w:rsidR="00A00E5B">
        <w:rPr>
          <w:rFonts w:ascii="Calibri" w:hAnsi="Calibri" w:cs="Calibri"/>
          <w:lang w:eastAsia="sk-SK"/>
        </w:rPr>
        <w:t>/žiak</w:t>
      </w:r>
      <w:r w:rsidR="004B499F">
        <w:rPr>
          <w:rFonts w:ascii="Calibri" w:hAnsi="Calibri" w:cs="Calibri"/>
          <w:lang w:eastAsia="sk-SK"/>
        </w:rPr>
        <w:t xml:space="preserve">) a </w:t>
      </w:r>
      <w:r w:rsidR="00BC18E6">
        <w:rPr>
          <w:rFonts w:ascii="Calibri" w:hAnsi="Calibri" w:cs="Calibri"/>
          <w:lang w:eastAsia="sk-SK"/>
        </w:rPr>
        <w:t>ukončenie</w:t>
      </w:r>
      <w:r w:rsidR="00F510F8">
        <w:rPr>
          <w:rFonts w:ascii="Calibri" w:hAnsi="Calibri" w:cs="Calibri"/>
          <w:b/>
          <w:lang w:eastAsia="sk-SK"/>
        </w:rPr>
        <w:tab/>
      </w:r>
    </w:p>
    <w:p w:rsidR="00A057ED" w:rsidRDefault="00F510F8" w:rsidP="00BC18E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</w:p>
    <w:p w:rsidR="004B499F" w:rsidRDefault="00BC18E6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BC18E6">
        <w:rPr>
          <w:rFonts w:ascii="Calibri" w:hAnsi="Calibri" w:cs="Calibri"/>
          <w:b/>
          <w:lang w:eastAsia="sk-SK"/>
        </w:rPr>
        <w:t>Výsledky:</w:t>
      </w:r>
      <w:r>
        <w:rPr>
          <w:rFonts w:ascii="Calibri" w:hAnsi="Calibri" w:cs="Calibri"/>
          <w:lang w:eastAsia="sk-SK"/>
        </w:rPr>
        <w:t xml:space="preserve"> </w:t>
      </w:r>
      <w:r w:rsidR="004B499F">
        <w:rPr>
          <w:rFonts w:ascii="Calibri" w:hAnsi="Calibri" w:cs="Calibri"/>
          <w:lang w:eastAsia="sk-SK"/>
        </w:rPr>
        <w:t>body budú zapísané do výsledkovej listiny, ktorá bude na stránke CVČ zverejnená do 10 pracovných dní od konania súťaže. Následne si žiaci môžu prísť prevziať ceny podľa umiestnenia.</w:t>
      </w:r>
    </w:p>
    <w:p w:rsidR="00BC18E6" w:rsidRDefault="00BC18E6" w:rsidP="00BC18E6">
      <w:pPr>
        <w:autoSpaceDE w:val="0"/>
        <w:autoSpaceDN w:val="0"/>
        <w:adjustRightInd w:val="0"/>
        <w:spacing w:line="276" w:lineRule="auto"/>
        <w:rPr>
          <w:rStyle w:val="markedcontent"/>
          <w:rFonts w:ascii="Arial" w:hAnsi="Arial" w:cs="Arial"/>
          <w:sz w:val="20"/>
          <w:szCs w:val="20"/>
        </w:rPr>
      </w:pPr>
    </w:p>
    <w:p w:rsidR="00BC18E6" w:rsidRPr="00BC18E6" w:rsidRDefault="00BC18E6" w:rsidP="00BC18E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  <w:lang w:eastAsia="sk-SK"/>
        </w:rPr>
      </w:pPr>
    </w:p>
    <w:p w:rsidR="00A057ED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Organizátor si vyhradzuje práva na prípadné zmeny v časovom harmonograme.</w:t>
      </w:r>
      <w:r w:rsidR="00A057ED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ab/>
      </w:r>
    </w:p>
    <w:p w:rsidR="00A00E5B" w:rsidRPr="00F510F8" w:rsidRDefault="00A00E5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617DF" w:rsidRPr="00561BCC" w:rsidRDefault="00A057E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 w:rsidRPr="00561BCC">
        <w:rPr>
          <w:rFonts w:ascii="Calibri" w:hAnsi="Calibri" w:cs="Calibri"/>
          <w:b/>
          <w:lang w:eastAsia="sk-SK"/>
        </w:rPr>
        <w:t>Organizačné pokyny:</w:t>
      </w:r>
    </w:p>
    <w:p w:rsidR="00A057ED" w:rsidRPr="00561BCC" w:rsidRDefault="00A057ED" w:rsidP="00561B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561BCC">
        <w:rPr>
          <w:rFonts w:ascii="Calibri" w:hAnsi="Calibri" w:cs="Calibri"/>
          <w:lang w:eastAsia="sk-SK"/>
        </w:rPr>
        <w:t>Žiaci si so sebou prinesú</w:t>
      </w:r>
      <w:r w:rsidR="00561BCC" w:rsidRPr="00561BCC">
        <w:rPr>
          <w:rFonts w:ascii="Calibri" w:hAnsi="Calibri" w:cs="Calibri"/>
          <w:lang w:eastAsia="sk-SK"/>
        </w:rPr>
        <w:t xml:space="preserve"> </w:t>
      </w:r>
      <w:r w:rsidRPr="00561BCC">
        <w:rPr>
          <w:rFonts w:ascii="Calibri" w:hAnsi="Calibri" w:cs="Calibri"/>
          <w:lang w:eastAsia="sk-SK"/>
        </w:rPr>
        <w:t>písacie potreby</w:t>
      </w:r>
      <w:r w:rsidR="004B499F">
        <w:rPr>
          <w:rFonts w:ascii="Calibri" w:hAnsi="Calibri" w:cs="Calibri"/>
          <w:lang w:eastAsia="sk-SK"/>
        </w:rPr>
        <w:t xml:space="preserve"> a zabezpečia si pitný režim</w:t>
      </w:r>
      <w:r w:rsidR="00280097">
        <w:rPr>
          <w:rFonts w:ascii="Calibri" w:hAnsi="Calibri" w:cs="Calibri"/>
          <w:lang w:eastAsia="sk-SK"/>
        </w:rPr>
        <w:t>.</w:t>
      </w:r>
    </w:p>
    <w:p w:rsidR="00A057ED" w:rsidRPr="00561BCC" w:rsidRDefault="00A057ED" w:rsidP="00A057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561BCC">
        <w:rPr>
          <w:rFonts w:ascii="Calibri" w:hAnsi="Calibri" w:cs="Calibri"/>
          <w:lang w:eastAsia="sk-SK"/>
        </w:rPr>
        <w:t>Pedagogický sprievod a cestovné zabezpečuje vysielajúca škola.</w:t>
      </w:r>
    </w:p>
    <w:p w:rsidR="00216C88" w:rsidRDefault="00216C88" w:rsidP="00561B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Pr="00561BCC">
        <w:rPr>
          <w:rFonts w:ascii="Calibri" w:hAnsi="Calibri" w:cs="Calibri"/>
          <w:b/>
          <w:sz w:val="22"/>
          <w:szCs w:val="22"/>
          <w:lang w:eastAsia="sk-SK"/>
        </w:rPr>
        <w:t>Kontakt:</w:t>
      </w:r>
      <w:r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77783F" w:rsidRPr="0077783F">
        <w:rPr>
          <w:rFonts w:asciiTheme="minorHAnsi" w:hAnsiTheme="minorHAnsi" w:cstheme="minorHAnsi"/>
        </w:rPr>
        <w:t>0911 886 007</w:t>
      </w:r>
      <w:r w:rsidR="00BC18E6">
        <w:rPr>
          <w:rFonts w:ascii="Calibri" w:hAnsi="Calibri" w:cs="Calibri"/>
          <w:sz w:val="22"/>
          <w:szCs w:val="22"/>
          <w:lang w:eastAsia="sk-SK"/>
        </w:rPr>
        <w:t xml:space="preserve"> - </w:t>
      </w:r>
      <w:r w:rsidR="0077783F">
        <w:rPr>
          <w:rFonts w:ascii="Calibri" w:hAnsi="Calibri" w:cs="Calibri"/>
          <w:sz w:val="22"/>
          <w:szCs w:val="22"/>
          <w:lang w:eastAsia="sk-SK"/>
        </w:rPr>
        <w:t>CVČ</w:t>
      </w:r>
    </w:p>
    <w:p w:rsidR="00BC18E6" w:rsidRPr="00561BCC" w:rsidRDefault="00BC18E6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548DD4" w:themeColor="text2" w:themeTint="99"/>
          <w:sz w:val="22"/>
          <w:szCs w:val="22"/>
          <w:u w:val="single"/>
          <w:lang w:eastAsia="sk-SK"/>
        </w:rPr>
      </w:pPr>
    </w:p>
    <w:p w:rsidR="00D617DF" w:rsidRDefault="0077783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Bc. Eva Suchárová</w:t>
      </w:r>
    </w:p>
    <w:p w:rsidR="00720585" w:rsidRPr="00D617DF" w:rsidRDefault="0077783F" w:rsidP="00BC18E6">
      <w:pPr>
        <w:autoSpaceDE w:val="0"/>
        <w:autoSpaceDN w:val="0"/>
        <w:adjustRightInd w:val="0"/>
        <w:spacing w:line="276" w:lineRule="auto"/>
        <w:jc w:val="right"/>
      </w:pPr>
      <w:r>
        <w:rPr>
          <w:rFonts w:ascii="Calibri" w:hAnsi="Calibri" w:cs="Calibri"/>
          <w:lang w:eastAsia="sk-SK"/>
        </w:rPr>
        <w:t>zamestnanec</w:t>
      </w:r>
      <w:r w:rsidR="00D617DF">
        <w:rPr>
          <w:rFonts w:ascii="Calibri" w:hAnsi="Calibri" w:cs="Calibri"/>
          <w:lang w:eastAsia="sk-SK"/>
        </w:rPr>
        <w:t xml:space="preserve"> CVČ Trenčín</w:t>
      </w:r>
    </w:p>
    <w:sectPr w:rsidR="00720585" w:rsidRPr="00D617DF" w:rsidSect="00720585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C6" w:rsidRDefault="009E54C6" w:rsidP="005825EE">
      <w:r>
        <w:separator/>
      </w:r>
    </w:p>
  </w:endnote>
  <w:endnote w:type="continuationSeparator" w:id="0">
    <w:p w:rsidR="009E54C6" w:rsidRDefault="009E54C6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C6" w:rsidRDefault="009E54C6" w:rsidP="005825EE">
      <w:r>
        <w:separator/>
      </w:r>
    </w:p>
  </w:footnote>
  <w:footnote w:type="continuationSeparator" w:id="0">
    <w:p w:rsidR="009E54C6" w:rsidRDefault="009E54C6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0F8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6FDF">
          <w:rPr>
            <w:b/>
            <w:bCs/>
            <w:sz w:val="28"/>
            <w:szCs w:val="28"/>
          </w:rPr>
          <w:t>Centrum voľného času Trenčín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622"/>
    <w:multiLevelType w:val="hybridMultilevel"/>
    <w:tmpl w:val="9B14BB04"/>
    <w:lvl w:ilvl="0" w:tplc="8CCE1F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71991"/>
    <w:rsid w:val="001036DA"/>
    <w:rsid w:val="00216C88"/>
    <w:rsid w:val="00280097"/>
    <w:rsid w:val="002D1E5C"/>
    <w:rsid w:val="0033294F"/>
    <w:rsid w:val="003425D8"/>
    <w:rsid w:val="00380DFE"/>
    <w:rsid w:val="00386DF5"/>
    <w:rsid w:val="003C739A"/>
    <w:rsid w:val="004B499F"/>
    <w:rsid w:val="00510EFE"/>
    <w:rsid w:val="00547657"/>
    <w:rsid w:val="00561BCC"/>
    <w:rsid w:val="005654BF"/>
    <w:rsid w:val="005825EE"/>
    <w:rsid w:val="005858F1"/>
    <w:rsid w:val="006223CC"/>
    <w:rsid w:val="00643119"/>
    <w:rsid w:val="006656DD"/>
    <w:rsid w:val="00704CC7"/>
    <w:rsid w:val="00720585"/>
    <w:rsid w:val="00751327"/>
    <w:rsid w:val="0077783F"/>
    <w:rsid w:val="007A048F"/>
    <w:rsid w:val="00803E0E"/>
    <w:rsid w:val="008417E1"/>
    <w:rsid w:val="00890E77"/>
    <w:rsid w:val="008A56CF"/>
    <w:rsid w:val="008B2D0C"/>
    <w:rsid w:val="008C4342"/>
    <w:rsid w:val="008D1729"/>
    <w:rsid w:val="00922BF5"/>
    <w:rsid w:val="00946FAD"/>
    <w:rsid w:val="00996FDF"/>
    <w:rsid w:val="009B1EA7"/>
    <w:rsid w:val="009B7729"/>
    <w:rsid w:val="009C43D0"/>
    <w:rsid w:val="009D3F8A"/>
    <w:rsid w:val="009D7267"/>
    <w:rsid w:val="009E54C6"/>
    <w:rsid w:val="00A00E5B"/>
    <w:rsid w:val="00A057ED"/>
    <w:rsid w:val="00A33902"/>
    <w:rsid w:val="00A96117"/>
    <w:rsid w:val="00AA0765"/>
    <w:rsid w:val="00AE7FDF"/>
    <w:rsid w:val="00B421ED"/>
    <w:rsid w:val="00BB028B"/>
    <w:rsid w:val="00BC18E6"/>
    <w:rsid w:val="00C4202F"/>
    <w:rsid w:val="00C76D75"/>
    <w:rsid w:val="00D53DAB"/>
    <w:rsid w:val="00D617DF"/>
    <w:rsid w:val="00D72331"/>
    <w:rsid w:val="00D771D7"/>
    <w:rsid w:val="00DD5257"/>
    <w:rsid w:val="00E53417"/>
    <w:rsid w:val="00E96EAA"/>
    <w:rsid w:val="00F06547"/>
    <w:rsid w:val="00F26626"/>
    <w:rsid w:val="00F510F8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43DFC"/>
  <w15:docId w15:val="{117823E0-564C-4341-A0C7-7B6D3F9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057ED"/>
    <w:pPr>
      <w:ind w:left="720"/>
      <w:contextualSpacing/>
    </w:pPr>
  </w:style>
  <w:style w:type="character" w:customStyle="1" w:styleId="markedcontent">
    <w:name w:val="markedcontent"/>
    <w:basedOn w:val="Predvolenpsmoodseku"/>
    <w:rsid w:val="00BC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Trenčín</vt:lpstr>
    </vt:vector>
  </TitlesOfParts>
  <Company>032/7433502 , 0911 886 007,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Trenčín</dc:title>
  <dc:subject>v Trenčíne  15. 1 .2019</dc:subject>
  <dc:creator>Jaroslava Kašičková</dc:creator>
  <cp:lastModifiedBy>Eva Suchárová</cp:lastModifiedBy>
  <cp:revision>2</cp:revision>
  <cp:lastPrinted>2023-03-14T12:04:00Z</cp:lastPrinted>
  <dcterms:created xsi:type="dcterms:W3CDTF">2024-04-22T08:24:00Z</dcterms:created>
  <dcterms:modified xsi:type="dcterms:W3CDTF">2024-04-22T08:24:00Z</dcterms:modified>
</cp:coreProperties>
</file>