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E" w:rsidRPr="0080186D" w:rsidRDefault="00A125EE" w:rsidP="00301939">
      <w:pPr>
        <w:pStyle w:val="rozdzial"/>
        <w:spacing w:after="120"/>
        <w:ind w:left="0" w:firstLine="0"/>
      </w:pPr>
      <w:r w:rsidRPr="0080186D">
        <w:t>Przedmioto</w:t>
      </w:r>
      <w:r w:rsidR="00112163">
        <w:t xml:space="preserve">wy system oceniania </w:t>
      </w:r>
      <w:r w:rsidR="004C1CD9">
        <w:t>z fizyki w klasie VIII - SPOTKANIA Z FIZYKĄ</w:t>
      </w:r>
    </w:p>
    <w:p w:rsidR="006A1949" w:rsidRPr="0080186D" w:rsidRDefault="006A1949" w:rsidP="0030193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:rsidR="006A1949" w:rsidRPr="0080186D" w:rsidRDefault="006A1949" w:rsidP="00301939">
      <w:pPr>
        <w:pStyle w:val="tekstglowny"/>
        <w:spacing w:after="113"/>
        <w:jc w:val="left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301939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300"/>
        <w:gridCol w:w="5076"/>
        <w:gridCol w:w="4310"/>
        <w:gridCol w:w="2368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301939">
            <w:pPr>
              <w:pStyle w:val="TableParagraph"/>
              <w:spacing w:after="20"/>
              <w:ind w:left="170" w:hanging="170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r w:rsidR="00301939">
              <w:rPr>
                <w:b/>
                <w:color w:val="9B2424"/>
                <w:sz w:val="17"/>
                <w:szCs w:val="17"/>
              </w:rPr>
              <w:t xml:space="preserve"> </w:t>
            </w:r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301939">
            <w:pPr>
              <w:pStyle w:val="TableParagraph"/>
              <w:spacing w:after="20"/>
              <w:ind w:left="170" w:hanging="170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r w:rsidR="00301939">
              <w:rPr>
                <w:b/>
                <w:color w:val="9B2424"/>
                <w:sz w:val="17"/>
                <w:szCs w:val="17"/>
              </w:rPr>
              <w:t xml:space="preserve"> </w:t>
            </w:r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301939">
            <w:pPr>
              <w:pStyle w:val="TableParagraph"/>
              <w:spacing w:after="20"/>
              <w:ind w:left="170" w:hanging="170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r w:rsidR="00301939">
              <w:rPr>
                <w:b/>
                <w:color w:val="9B2424"/>
                <w:sz w:val="17"/>
                <w:szCs w:val="17"/>
              </w:rPr>
              <w:t xml:space="preserve"> </w:t>
            </w:r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301939">
            <w:pPr>
              <w:pStyle w:val="TableParagraph"/>
              <w:spacing w:after="20"/>
              <w:ind w:left="170" w:hanging="170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r w:rsidR="00301939">
              <w:rPr>
                <w:b/>
                <w:color w:val="9B2424"/>
                <w:sz w:val="17"/>
                <w:szCs w:val="17"/>
              </w:rPr>
              <w:t xml:space="preserve"> </w:t>
            </w:r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r w:rsidR="00301939">
              <w:rPr>
                <w:b/>
                <w:color w:val="9B2424"/>
                <w:sz w:val="17"/>
                <w:szCs w:val="17"/>
              </w:rPr>
              <w:t xml:space="preserve"> </w:t>
            </w:r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4C1CD9" w:rsidRDefault="008973ED" w:rsidP="004C1CD9">
            <w:pPr>
              <w:pStyle w:val="TableParagraph"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4C1CD9">
              <w:rPr>
                <w:b/>
                <w:sz w:val="28"/>
                <w:szCs w:val="28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301939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8973ED" w:rsidRPr="0080186D" w:rsidRDefault="008973ED" w:rsidP="0030193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301939">
            <w:pPr>
              <w:pStyle w:val="TableParagraph"/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8973ED" w:rsidRPr="0080186D" w:rsidRDefault="008973ED" w:rsidP="00301939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stosujezasadęzachowaniaładunkuelektrycznego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przewodnikach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pod wpływem oddziaływania ładunku zewnętrznego (indukcja elektrostatyczna)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A125EE" w:rsidRPr="0080186D" w:rsidRDefault="00A125EE" w:rsidP="00301939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301939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:rsidR="00D80932" w:rsidRDefault="00A125EE" w:rsidP="00301939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301939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301939">
            <w:pPr>
              <w:pStyle w:val="TableParagraph"/>
              <w:spacing w:after="20" w:line="21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8973ED" w:rsidRPr="0080186D" w:rsidRDefault="008973ED" w:rsidP="00301939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30193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="00A125EE" w:rsidRPr="0080186D">
              <w:rPr>
                <w:sz w:val="17"/>
                <w:szCs w:val="17"/>
              </w:rPr>
              <w:t>analizujetzw. szeregtryboelektryczny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wyjaśnia, na czym polega uziemienie ciała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</w:t>
            </w:r>
            <w:r w:rsidR="005019FC" w:rsidRPr="0080186D">
              <w:rPr>
                <w:sz w:val="17"/>
                <w:szCs w:val="17"/>
              </w:rPr>
              <w:t>i </w:t>
            </w:r>
            <w:r w:rsidRPr="0080186D">
              <w:rPr>
                <w:sz w:val="17"/>
                <w:szCs w:val="17"/>
              </w:rPr>
              <w:t>przeprowadza:</w:t>
            </w:r>
          </w:p>
          <w:p w:rsidR="00A125EE" w:rsidRPr="0080186D" w:rsidRDefault="00A125EE" w:rsidP="00301939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301939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301939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301939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Default="0080186D" w:rsidP="00301939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301939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301939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4C1CD9" w:rsidRDefault="00A125EE" w:rsidP="004C1CD9">
            <w:pPr>
              <w:pStyle w:val="TableParagraph"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4C1CD9">
              <w:rPr>
                <w:b/>
                <w:sz w:val="28"/>
                <w:szCs w:val="28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301939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du elektrycznego: źródło energii elektrycznej, odbiornik (np. żarówka, opornik), przewody, wyłącznik, mierniki (amperomierz, woltomierz); rozróżnia symbole graficzne tych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elementów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301939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30193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stosuje w obliczeniach związek między napięciem a natężeniem prądu i oporem elektrycznym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30193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30193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6C5765" w:rsidRPr="0080186D" w:rsidRDefault="006C5765" w:rsidP="00301939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301939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301939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Default="006C5765" w:rsidP="00301939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301939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 xml:space="preserve">nia kluczowe kroki i sposób postępowania, wskazuje rolę użytych przyrządów, przedstawia wyniki doświadczenia lub przeprowadza obliczenia i zapisuje wynik zgodnie </w:t>
            </w:r>
            <w:r w:rsidRPr="006C5765">
              <w:rPr>
                <w:sz w:val="17"/>
                <w:szCs w:val="17"/>
                <w:lang w:val="pl-PL"/>
              </w:rPr>
              <w:lastRenderedPageBreak/>
              <w:t>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301939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 xml:space="preserve">stosuje w obliczeniach zależność oporu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30193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301939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C5765" w:rsidRPr="00173924" w:rsidRDefault="006C5765" w:rsidP="0030193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  <w:lang w:val="pl-PL"/>
              </w:rPr>
              <w:br/>
            </m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dlajego wyniku; formułuje wnioski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 xml:space="preserve">ilustruje na wykresie zależność napięcia od czasu w przewodach doprowadzających prąd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do mieszkań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30193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301939">
            <w:pPr>
              <w:pStyle w:val="TableParagraph"/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30193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301939">
            <w:pPr>
              <w:pStyle w:val="TableParagraph"/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301939">
            <w:pPr>
              <w:pStyle w:val="TableParagraph"/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4C1CD9" w:rsidRDefault="00A125EE" w:rsidP="004C1CD9">
            <w:pPr>
              <w:pStyle w:val="TableParagraph"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4C1CD9">
              <w:rPr>
                <w:b/>
                <w:sz w:val="28"/>
                <w:szCs w:val="28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301939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301939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30193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siły magnetycznej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(elektrodynamicznej); opisuje jakościowo, od czego ona zależy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A125EE" w:rsidRPr="0080186D" w:rsidRDefault="00A125EE" w:rsidP="00301939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301939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301939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301939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301939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doświadczeń;formułuje wnioski na podstawie tych wyników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301939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Pr="00750CCB" w:rsidRDefault="00A125EE" w:rsidP="0030193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30193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A125EE" w:rsidRPr="00750CCB" w:rsidRDefault="00A125EE" w:rsidP="0030193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750CCB" w:rsidRDefault="00A125EE" w:rsidP="0030193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A125EE" w:rsidRPr="00750CCB" w:rsidRDefault="00A125EE" w:rsidP="0030193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A125EE" w:rsidRPr="00750CCB" w:rsidRDefault="0080186D" w:rsidP="0030193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30193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zwrot działania siły </w:t>
            </w: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magnetycznej na podstawie reguły lewej dłoni</w:t>
            </w:r>
          </w:p>
          <w:p w:rsidR="00A125EE" w:rsidRPr="00750CCB" w:rsidRDefault="0080186D" w:rsidP="0030193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A125EE" w:rsidRPr="0080186D" w:rsidRDefault="00A125EE" w:rsidP="00301939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301939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301939">
            <w:pPr>
              <w:pStyle w:val="TableParagraph"/>
              <w:tabs>
                <w:tab w:val="left" w:pos="39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301939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30193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4C1CD9" w:rsidRDefault="00A125EE" w:rsidP="004C1CD9">
            <w:pPr>
              <w:pStyle w:val="TableParagraph"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4C1CD9">
              <w:rPr>
                <w:b/>
                <w:sz w:val="28"/>
                <w:szCs w:val="28"/>
              </w:rPr>
              <w:lastRenderedPageBreak/>
              <w:t>IV. DRGANIA</w:t>
            </w:r>
            <w:r w:rsidR="005019FC" w:rsidRPr="004C1CD9">
              <w:rPr>
                <w:b/>
                <w:sz w:val="28"/>
                <w:szCs w:val="28"/>
              </w:rPr>
              <w:t>i </w:t>
            </w:r>
            <w:r w:rsidRPr="004C1CD9">
              <w:rPr>
                <w:b/>
                <w:sz w:val="28"/>
                <w:szCs w:val="28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301939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0B39E2" w:rsidRDefault="006F7846" w:rsidP="00301939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301939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301939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długości fali do opisu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6F7846" w:rsidRPr="0080186D" w:rsidRDefault="006F7846" w:rsidP="00301939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301939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301939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301939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301939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w:r w:rsidR="005019FC" w:rsidRPr="007A2480">
              <w:rPr>
                <w:sz w:val="17"/>
                <w:szCs w:val="17"/>
                <w:lang w:val="pl-PL"/>
              </w:rPr>
              <w:lastRenderedPageBreak/>
              <w:t>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301939">
            <w:pPr>
              <w:pStyle w:val="TableParagraph"/>
              <w:spacing w:after="20" w:line="240" w:lineRule="exact"/>
              <w:ind w:left="170" w:hanging="170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:rsidR="006F7846" w:rsidRPr="000B39E2" w:rsidRDefault="006F7846" w:rsidP="00301939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301939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301939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>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 xml:space="preserve">niepewności;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przeprowadza obliczeniai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30193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7A2480">
              <w:rPr>
                <w:sz w:val="17"/>
                <w:szCs w:val="17"/>
                <w:lang w:val="pl-PL"/>
              </w:rPr>
              <w:t>(lub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30193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diagramu przedstawiającego widmo fal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elektromagnetycznych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301939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30193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analizujeoscylogramyróżnychdźwięków</w:t>
            </w:r>
          </w:p>
          <w:p w:rsidR="006F7846" w:rsidRPr="0080186D" w:rsidRDefault="0080186D" w:rsidP="0030193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 xml:space="preserve">); określa </w:t>
            </w:r>
            <w:r w:rsidR="006F7846" w:rsidRPr="0080186D">
              <w:rPr>
                <w:sz w:val="17"/>
                <w:szCs w:val="17"/>
                <w:lang w:val="pl-PL"/>
              </w:rPr>
              <w:lastRenderedPageBreak/>
              <w:t>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30193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301939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921BA1" w:rsidRDefault="006F7846" w:rsidP="0030193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lastRenderedPageBreak/>
              <w:t>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4C1CD9" w:rsidRDefault="006F7846" w:rsidP="004C1CD9">
            <w:pPr>
              <w:pStyle w:val="TableParagraph"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4C1CD9">
              <w:rPr>
                <w:b/>
                <w:sz w:val="28"/>
                <w:szCs w:val="28"/>
              </w:rPr>
              <w:lastRenderedPageBreak/>
              <w:t>V. OPTYKA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301939">
            <w:pPr>
              <w:pStyle w:val="TableParagraph"/>
              <w:spacing w:after="20" w:line="208" w:lineRule="atLeas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B02444" w:rsidRDefault="006F7846" w:rsidP="00301939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</w:t>
            </w:r>
            <w:r w:rsidR="0080186D" w:rsidRPr="0080186D">
              <w:rPr>
                <w:sz w:val="17"/>
                <w:szCs w:val="17"/>
                <w:lang w:val="pl-PL"/>
              </w:rPr>
              <w:lastRenderedPageBreak/>
              <w:t>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301939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30193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30193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przeprowadzadoświadczenia:</w:t>
            </w:r>
          </w:p>
          <w:p w:rsidR="006F7846" w:rsidRPr="00B02444" w:rsidRDefault="006F7846" w:rsidP="00301939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301939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301939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:rsidR="006F7846" w:rsidRPr="00B02444" w:rsidRDefault="006F7846" w:rsidP="00301939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obrazy wytwarzane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przez zwierciadło płaskie, obserwuje obrazy wytwarzane przez zwierciadła sferyczne,</w:t>
            </w:r>
          </w:p>
          <w:p w:rsidR="006F7846" w:rsidRPr="00B02444" w:rsidRDefault="006F7846" w:rsidP="00301939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301939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301939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301939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301939">
            <w:pPr>
              <w:pStyle w:val="TableParagraph"/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30193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otaczającej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rzeczywistości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6F7846" w:rsidRPr="0080186D" w:rsidRDefault="006F7846" w:rsidP="00301939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301939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301939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:rsidR="006F7846" w:rsidRPr="0080186D" w:rsidRDefault="006F7846" w:rsidP="00301939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301939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301939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301939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6F7846" w:rsidRPr="00B02444" w:rsidRDefault="006F7846" w:rsidP="00301939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301939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05791D" w:rsidRDefault="006F7846" w:rsidP="0030193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30193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30193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wychodzącez ogniska po odbiciu od zwierciadła tworzą wiązkę promieni równoległych do osi optycznej)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zależności od odległości przedmiotu od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zwierciadła</w:t>
            </w:r>
          </w:p>
          <w:p w:rsidR="006F7846" w:rsidRPr="0005791D" w:rsidRDefault="006F7846" w:rsidP="0030193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30193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opisujezjawiskopowstawaniatęczy</w:t>
            </w:r>
          </w:p>
          <w:p w:rsidR="006F7846" w:rsidRPr="0005791D" w:rsidRDefault="0080186D" w:rsidP="0030193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301939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</w:t>
            </w:r>
            <w:bookmarkStart w:id="0" w:name="_GoBack"/>
            <w:bookmarkEnd w:id="0"/>
            <w:r w:rsidRPr="0005791D">
              <w:rPr>
                <w:sz w:val="17"/>
                <w:szCs w:val="17"/>
                <w:lang w:val="pl-PL"/>
              </w:rPr>
              <w:t xml:space="preserve">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30193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301939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05791D" w:rsidRDefault="0080186D" w:rsidP="0030193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6F7846" w:rsidRPr="0005791D" w:rsidRDefault="0080186D" w:rsidP="0030193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30193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DB36F2" w:rsidRPr="0080186D" w:rsidRDefault="00DB36F2" w:rsidP="00301939">
      <w:pPr>
        <w:pStyle w:val="Tekstpodstawowy"/>
        <w:spacing w:before="108"/>
      </w:pPr>
    </w:p>
    <w:sectPr w:rsidR="00DB36F2" w:rsidRPr="0080186D" w:rsidSect="004F6C5C">
      <w:headerReference w:type="default" r:id="rId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71" w:rsidRDefault="00280D71" w:rsidP="005019FC">
      <w:r>
        <w:separator/>
      </w:r>
    </w:p>
  </w:endnote>
  <w:endnote w:type="continuationSeparator" w:id="1">
    <w:p w:rsidR="00280D71" w:rsidRDefault="00280D71" w:rsidP="0050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71" w:rsidRDefault="00280D71" w:rsidP="005019FC">
      <w:r>
        <w:separator/>
      </w:r>
    </w:p>
  </w:footnote>
  <w:footnote w:type="continuationSeparator" w:id="1">
    <w:p w:rsidR="00280D71" w:rsidRDefault="00280D71" w:rsidP="0050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280D71">
    <w:pPr>
      <w:pStyle w:val="Nagwek"/>
    </w:pPr>
  </w:p>
  <w:p w:rsidR="00BD0596" w:rsidRDefault="00280D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7pt;height:11.7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hideSpellingError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973ED"/>
    <w:rsid w:val="000500BA"/>
    <w:rsid w:val="0005791D"/>
    <w:rsid w:val="000B39E2"/>
    <w:rsid w:val="00112163"/>
    <w:rsid w:val="00173924"/>
    <w:rsid w:val="00222A6F"/>
    <w:rsid w:val="00280D71"/>
    <w:rsid w:val="002E66C0"/>
    <w:rsid w:val="00301939"/>
    <w:rsid w:val="003A094A"/>
    <w:rsid w:val="00474684"/>
    <w:rsid w:val="004C1CD9"/>
    <w:rsid w:val="004F6C5C"/>
    <w:rsid w:val="005019FC"/>
    <w:rsid w:val="006A1949"/>
    <w:rsid w:val="006C5765"/>
    <w:rsid w:val="006F7846"/>
    <w:rsid w:val="00711341"/>
    <w:rsid w:val="00750CCB"/>
    <w:rsid w:val="00753D80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879C-1710-4907-A800-B6ACB5E0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4839</Words>
  <Characters>29035</Characters>
  <Application>Microsoft Office Word</Application>
  <DocSecurity>0</DocSecurity>
  <Lines>241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Basia</cp:lastModifiedBy>
  <cp:revision>2</cp:revision>
  <dcterms:created xsi:type="dcterms:W3CDTF">2021-09-11T22:59:00Z</dcterms:created>
  <dcterms:modified xsi:type="dcterms:W3CDTF">2021-09-11T22:59:00Z</dcterms:modified>
</cp:coreProperties>
</file>