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B5" w:rsidRPr="009D7BB5" w:rsidRDefault="009D7BB5" w:rsidP="009D7BB5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9D7BB5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Pracovný list – Slávnostný prejav</w:t>
      </w:r>
    </w:p>
    <w:p w:rsidR="009D7BB5" w:rsidRDefault="009D7BB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7BB5" w:rsidRPr="009D7BB5" w:rsidRDefault="009D7BB5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D7B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Zakrúžkuj správnu odpoveď</w:t>
      </w:r>
    </w:p>
    <w:p w:rsidR="009D7BB5" w:rsidRDefault="009D7BB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71A6" w:rsidRDefault="009D7BB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BB5">
        <w:rPr>
          <w:rFonts w:ascii="Times New Roman" w:eastAsia="Times New Roman" w:hAnsi="Times New Roman" w:cs="Times New Roman"/>
          <w:sz w:val="24"/>
          <w:szCs w:val="24"/>
          <w:lang w:eastAsia="sk-SK"/>
        </w:rPr>
        <w:t>V rodinnom prostredí sa slávnostný prejav nevyužíva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ÁNO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NIE</w:t>
      </w:r>
    </w:p>
    <w:p w:rsidR="009D7BB5" w:rsidRDefault="009D7BB5" w:rsidP="009D7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B5">
        <w:rPr>
          <w:rFonts w:ascii="Times New Roman" w:hAnsi="Times New Roman" w:cs="Times New Roman"/>
          <w:sz w:val="24"/>
          <w:szCs w:val="24"/>
        </w:rPr>
        <w:t>V prejave používame veľa odborných slov - termínov.</w:t>
      </w:r>
      <w:r w:rsidRPr="009D7BB5">
        <w:rPr>
          <w:rFonts w:ascii="Times New Roman" w:hAnsi="Times New Roman" w:cs="Times New Roman"/>
          <w:sz w:val="24"/>
          <w:szCs w:val="24"/>
        </w:rPr>
        <w:tab/>
      </w:r>
      <w:r w:rsidRPr="009D7B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NIE</w:t>
      </w:r>
    </w:p>
    <w:p w:rsidR="009D7BB5" w:rsidRPr="009D7BB5" w:rsidRDefault="009D7BB5" w:rsidP="009D7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BB5">
        <w:rPr>
          <w:rFonts w:ascii="Times New Roman" w:hAnsi="Times New Roman" w:cs="Times New Roman"/>
          <w:sz w:val="24"/>
          <w:szCs w:val="24"/>
        </w:rPr>
        <w:t>Slávnostný prejav sa vždy číta z pripravenej písomnej predlohy.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NIE</w:t>
      </w:r>
    </w:p>
    <w:p w:rsidR="009D7BB5" w:rsidRPr="009D7BB5" w:rsidRDefault="009D7BB5">
      <w:pPr>
        <w:rPr>
          <w:rFonts w:ascii="Times New Roman" w:hAnsi="Times New Roman" w:cs="Times New Roman"/>
          <w:sz w:val="24"/>
          <w:szCs w:val="24"/>
        </w:rPr>
      </w:pPr>
      <w:r w:rsidRPr="009D7BB5">
        <w:rPr>
          <w:rFonts w:ascii="Times New Roman" w:hAnsi="Times New Roman" w:cs="Times New Roman"/>
          <w:sz w:val="24"/>
          <w:szCs w:val="24"/>
        </w:rPr>
        <w:t>Pri prednese prejavu udržiavame očný kontakt s publikom.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NIE</w:t>
      </w:r>
    </w:p>
    <w:p w:rsidR="009D7BB5" w:rsidRPr="009D7BB5" w:rsidRDefault="009D7BB5">
      <w:pPr>
        <w:rPr>
          <w:rFonts w:ascii="Times New Roman" w:hAnsi="Times New Roman" w:cs="Times New Roman"/>
          <w:sz w:val="24"/>
          <w:szCs w:val="24"/>
        </w:rPr>
      </w:pPr>
      <w:r w:rsidRPr="009D7BB5">
        <w:rPr>
          <w:rFonts w:ascii="Times New Roman" w:hAnsi="Times New Roman" w:cs="Times New Roman"/>
          <w:sz w:val="24"/>
          <w:szCs w:val="24"/>
        </w:rPr>
        <w:t>Prejav prednášame rovnakým tempom a s rovnakým dôrazom.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NIE</w:t>
      </w:r>
    </w:p>
    <w:p w:rsidR="009D7BB5" w:rsidRPr="009D7BB5" w:rsidRDefault="009D7BB5">
      <w:pPr>
        <w:rPr>
          <w:rFonts w:ascii="Times New Roman" w:hAnsi="Times New Roman" w:cs="Times New Roman"/>
          <w:sz w:val="24"/>
          <w:szCs w:val="24"/>
        </w:rPr>
      </w:pPr>
      <w:r w:rsidRPr="009D7BB5">
        <w:rPr>
          <w:rFonts w:ascii="Times New Roman" w:hAnsi="Times New Roman" w:cs="Times New Roman"/>
          <w:sz w:val="24"/>
          <w:szCs w:val="24"/>
        </w:rPr>
        <w:t>Môžeme vyjadriť svoje subjektívne pocity.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NIE</w:t>
      </w:r>
    </w:p>
    <w:p w:rsidR="009D7BB5" w:rsidRPr="009D7BB5" w:rsidRDefault="009D7BB5">
      <w:pPr>
        <w:rPr>
          <w:rFonts w:ascii="Times New Roman" w:hAnsi="Times New Roman" w:cs="Times New Roman"/>
          <w:sz w:val="24"/>
          <w:szCs w:val="24"/>
        </w:rPr>
      </w:pPr>
      <w:r w:rsidRPr="009D7BB5">
        <w:rPr>
          <w:rFonts w:ascii="Times New Roman" w:hAnsi="Times New Roman" w:cs="Times New Roman"/>
          <w:sz w:val="24"/>
          <w:szCs w:val="24"/>
        </w:rPr>
        <w:t>Príhovor je rozsahom kratší ako slávnostný prejav.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NIE</w:t>
      </w:r>
    </w:p>
    <w:p w:rsidR="009D7BB5" w:rsidRPr="009D7BB5" w:rsidRDefault="009D7BB5">
      <w:pPr>
        <w:rPr>
          <w:rFonts w:ascii="Times New Roman" w:hAnsi="Times New Roman" w:cs="Times New Roman"/>
          <w:sz w:val="24"/>
          <w:szCs w:val="24"/>
        </w:rPr>
      </w:pPr>
      <w:r w:rsidRPr="009D7BB5">
        <w:rPr>
          <w:rFonts w:ascii="Times New Roman" w:hAnsi="Times New Roman" w:cs="Times New Roman"/>
          <w:sz w:val="24"/>
          <w:szCs w:val="24"/>
        </w:rPr>
        <w:t>Citáty pekných myšlienok môžu podporiť vyznenie slávnostného prejavu.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NIE</w:t>
      </w:r>
    </w:p>
    <w:p w:rsidR="009D7BB5" w:rsidRPr="009D7BB5" w:rsidRDefault="009D7BB5">
      <w:pPr>
        <w:rPr>
          <w:rFonts w:ascii="Times New Roman" w:hAnsi="Times New Roman" w:cs="Times New Roman"/>
          <w:sz w:val="24"/>
          <w:szCs w:val="24"/>
        </w:rPr>
      </w:pPr>
      <w:r w:rsidRPr="009D7BB5">
        <w:rPr>
          <w:rFonts w:ascii="Times New Roman" w:hAnsi="Times New Roman" w:cs="Times New Roman"/>
          <w:sz w:val="24"/>
          <w:szCs w:val="24"/>
        </w:rPr>
        <w:t>Slávnostný prejav je určený na ústny prednes.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NIE</w:t>
      </w:r>
    </w:p>
    <w:p w:rsidR="009D7BB5" w:rsidRPr="009D7BB5" w:rsidRDefault="009D7BB5">
      <w:pPr>
        <w:rPr>
          <w:rFonts w:ascii="Times New Roman" w:hAnsi="Times New Roman" w:cs="Times New Roman"/>
          <w:sz w:val="24"/>
          <w:szCs w:val="24"/>
        </w:rPr>
      </w:pPr>
      <w:r w:rsidRPr="009D7BB5">
        <w:rPr>
          <w:rFonts w:ascii="Times New Roman" w:hAnsi="Times New Roman" w:cs="Times New Roman"/>
          <w:sz w:val="24"/>
          <w:szCs w:val="24"/>
        </w:rPr>
        <w:t>Je vhodné používať umelecké jazykové prostriedky.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NIE</w:t>
      </w:r>
    </w:p>
    <w:p w:rsidR="009D7BB5" w:rsidRPr="009D7BB5" w:rsidRDefault="009D7BB5">
      <w:pPr>
        <w:rPr>
          <w:rFonts w:ascii="Times New Roman" w:hAnsi="Times New Roman" w:cs="Times New Roman"/>
          <w:sz w:val="24"/>
          <w:szCs w:val="24"/>
        </w:rPr>
      </w:pPr>
      <w:r w:rsidRPr="009D7BB5">
        <w:rPr>
          <w:rFonts w:ascii="Times New Roman" w:hAnsi="Times New Roman" w:cs="Times New Roman"/>
          <w:sz w:val="24"/>
          <w:szCs w:val="24"/>
        </w:rPr>
        <w:t>Dodržiavame znaky rečníckeho štýlu - pátos, slávnostnosť, dôraznosť prednesu.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NIE</w:t>
      </w:r>
    </w:p>
    <w:p w:rsidR="009D7BB5" w:rsidRPr="009D7BB5" w:rsidRDefault="009D7BB5">
      <w:pPr>
        <w:rPr>
          <w:rFonts w:ascii="Times New Roman" w:hAnsi="Times New Roman" w:cs="Times New Roman"/>
          <w:sz w:val="24"/>
          <w:szCs w:val="24"/>
        </w:rPr>
      </w:pPr>
      <w:r w:rsidRPr="009D7BB5">
        <w:rPr>
          <w:rFonts w:ascii="Times New Roman" w:hAnsi="Times New Roman" w:cs="Times New Roman"/>
          <w:sz w:val="24"/>
          <w:szCs w:val="24"/>
        </w:rPr>
        <w:t>V slávnostnom prejave nezáleží na poradí jednotlivých častí kompozície.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NIE</w:t>
      </w:r>
    </w:p>
    <w:p w:rsidR="009D7BB5" w:rsidRDefault="009D7BB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BB5">
        <w:rPr>
          <w:rFonts w:ascii="Times New Roman" w:hAnsi="Times New Roman" w:cs="Times New Roman"/>
          <w:sz w:val="24"/>
          <w:szCs w:val="24"/>
        </w:rPr>
        <w:t>Pri slávnostnom prejave nezáleží na tom, ako je rečník upravený (odev, účes a pod.)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NIE</w:t>
      </w:r>
    </w:p>
    <w:p w:rsidR="009D7BB5" w:rsidRPr="009D7BB5" w:rsidRDefault="009D7BB5">
      <w:pPr>
        <w:rPr>
          <w:rFonts w:ascii="Times New Roman" w:hAnsi="Times New Roman" w:cs="Times New Roman"/>
          <w:sz w:val="24"/>
        </w:rPr>
      </w:pPr>
      <w:r w:rsidRPr="009D7BB5">
        <w:rPr>
          <w:rFonts w:ascii="Times New Roman" w:hAnsi="Times New Roman" w:cs="Times New Roman"/>
          <w:sz w:val="24"/>
        </w:rPr>
        <w:t>Prejav si môžeme vopred písomne pripraviť.</w:t>
      </w:r>
      <w:r w:rsidR="004D2754">
        <w:rPr>
          <w:rFonts w:ascii="Times New Roman" w:hAnsi="Times New Roman" w:cs="Times New Roman"/>
          <w:sz w:val="24"/>
        </w:rPr>
        <w:tab/>
      </w:r>
      <w:r w:rsidR="004D2754">
        <w:rPr>
          <w:rFonts w:ascii="Times New Roman" w:hAnsi="Times New Roman" w:cs="Times New Roman"/>
          <w:sz w:val="24"/>
        </w:rPr>
        <w:tab/>
      </w:r>
      <w:r w:rsidR="004D2754">
        <w:rPr>
          <w:rFonts w:ascii="Times New Roman" w:hAnsi="Times New Roman" w:cs="Times New Roman"/>
          <w:sz w:val="24"/>
        </w:rPr>
        <w:tab/>
      </w:r>
      <w:r w:rsidR="004D2754">
        <w:rPr>
          <w:rFonts w:ascii="Times New Roman" w:hAnsi="Times New Roman" w:cs="Times New Roman"/>
          <w:sz w:val="24"/>
        </w:rPr>
        <w:tab/>
      </w:r>
      <w:r w:rsidR="004D2754">
        <w:rPr>
          <w:rFonts w:ascii="Times New Roman" w:hAnsi="Times New Roman" w:cs="Times New Roman"/>
          <w:sz w:val="24"/>
        </w:rPr>
        <w:tab/>
      </w:r>
      <w:r w:rsidR="004D2754">
        <w:rPr>
          <w:rFonts w:ascii="Times New Roman" w:hAnsi="Times New Roman" w:cs="Times New Roman"/>
          <w:sz w:val="24"/>
        </w:rPr>
        <w:tab/>
      </w:r>
      <w:r w:rsidR="004D2754"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  <w:r w:rsidR="004D275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NIE</w:t>
      </w:r>
    </w:p>
    <w:p w:rsidR="009D7BB5" w:rsidRPr="009D7BB5" w:rsidRDefault="009D7BB5">
      <w:pPr>
        <w:rPr>
          <w:rFonts w:ascii="Times New Roman" w:hAnsi="Times New Roman" w:cs="Times New Roman"/>
          <w:sz w:val="24"/>
        </w:rPr>
      </w:pPr>
      <w:r w:rsidRPr="009D7BB5">
        <w:rPr>
          <w:rFonts w:ascii="Times New Roman" w:hAnsi="Times New Roman" w:cs="Times New Roman"/>
          <w:sz w:val="24"/>
        </w:rPr>
        <w:t>Vyhýbame sa hodnoteniu a prínosu jednotlivca alebo firmy v prejave.</w:t>
      </w:r>
      <w:r w:rsidR="004D2754">
        <w:rPr>
          <w:rFonts w:ascii="Times New Roman" w:hAnsi="Times New Roman" w:cs="Times New Roman"/>
          <w:sz w:val="24"/>
        </w:rPr>
        <w:tab/>
      </w:r>
      <w:r w:rsidR="004D2754">
        <w:rPr>
          <w:rFonts w:ascii="Times New Roman" w:hAnsi="Times New Roman" w:cs="Times New Roman"/>
          <w:sz w:val="24"/>
        </w:rPr>
        <w:tab/>
      </w:r>
      <w:r w:rsidR="004D2754">
        <w:rPr>
          <w:rFonts w:ascii="Times New Roman" w:hAnsi="Times New Roman" w:cs="Times New Roman"/>
          <w:sz w:val="24"/>
        </w:rPr>
        <w:tab/>
      </w:r>
      <w:r w:rsidR="004D2754"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  <w:r w:rsidR="004D275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NIE</w:t>
      </w:r>
    </w:p>
    <w:p w:rsidR="009D7BB5" w:rsidRPr="009D7BB5" w:rsidRDefault="009D7BB5">
      <w:pPr>
        <w:rPr>
          <w:rFonts w:ascii="Times New Roman" w:hAnsi="Times New Roman" w:cs="Times New Roman"/>
          <w:sz w:val="24"/>
        </w:rPr>
      </w:pPr>
      <w:r w:rsidRPr="009D7BB5">
        <w:rPr>
          <w:rFonts w:ascii="Times New Roman" w:hAnsi="Times New Roman" w:cs="Times New Roman"/>
          <w:sz w:val="24"/>
        </w:rPr>
        <w:t>Pri oslovovaní postupujeme od najdôležitejších prítomných osôb.</w:t>
      </w:r>
      <w:r w:rsidR="004D2754">
        <w:rPr>
          <w:rFonts w:ascii="Times New Roman" w:hAnsi="Times New Roman" w:cs="Times New Roman"/>
          <w:sz w:val="24"/>
        </w:rPr>
        <w:tab/>
      </w:r>
      <w:r w:rsidR="004D2754">
        <w:rPr>
          <w:rFonts w:ascii="Times New Roman" w:hAnsi="Times New Roman" w:cs="Times New Roman"/>
          <w:sz w:val="24"/>
        </w:rPr>
        <w:tab/>
      </w:r>
      <w:r w:rsidR="004D2754">
        <w:rPr>
          <w:rFonts w:ascii="Times New Roman" w:hAnsi="Times New Roman" w:cs="Times New Roman"/>
          <w:sz w:val="24"/>
        </w:rPr>
        <w:tab/>
      </w:r>
      <w:r w:rsidR="004D2754">
        <w:rPr>
          <w:rFonts w:ascii="Times New Roman" w:hAnsi="Times New Roman" w:cs="Times New Roman"/>
          <w:sz w:val="24"/>
        </w:rPr>
        <w:tab/>
      </w:r>
      <w:r w:rsidR="004D2754"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  <w:r w:rsidR="004D275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NIE</w:t>
      </w:r>
    </w:p>
    <w:p w:rsidR="009D7BB5" w:rsidRPr="009D7BB5" w:rsidRDefault="009D7BB5">
      <w:pPr>
        <w:rPr>
          <w:rFonts w:ascii="Times New Roman" w:hAnsi="Times New Roman" w:cs="Times New Roman"/>
          <w:sz w:val="24"/>
        </w:rPr>
      </w:pPr>
      <w:r w:rsidRPr="009D7BB5">
        <w:rPr>
          <w:rFonts w:ascii="Times New Roman" w:hAnsi="Times New Roman" w:cs="Times New Roman"/>
          <w:sz w:val="24"/>
        </w:rPr>
        <w:t>V slávnostnom prejave nemusí byť oslovenie.</w:t>
      </w:r>
      <w:r w:rsidR="004D2754">
        <w:rPr>
          <w:rFonts w:ascii="Times New Roman" w:hAnsi="Times New Roman" w:cs="Times New Roman"/>
          <w:sz w:val="24"/>
        </w:rPr>
        <w:tab/>
      </w:r>
      <w:r w:rsidR="004D2754">
        <w:rPr>
          <w:rFonts w:ascii="Times New Roman" w:hAnsi="Times New Roman" w:cs="Times New Roman"/>
          <w:sz w:val="24"/>
        </w:rPr>
        <w:tab/>
      </w:r>
      <w:r w:rsidR="004D2754">
        <w:rPr>
          <w:rFonts w:ascii="Times New Roman" w:hAnsi="Times New Roman" w:cs="Times New Roman"/>
          <w:sz w:val="24"/>
        </w:rPr>
        <w:tab/>
      </w:r>
      <w:r w:rsidR="004D2754">
        <w:rPr>
          <w:rFonts w:ascii="Times New Roman" w:hAnsi="Times New Roman" w:cs="Times New Roman"/>
          <w:sz w:val="24"/>
        </w:rPr>
        <w:tab/>
      </w:r>
      <w:r w:rsidR="004D2754">
        <w:rPr>
          <w:rFonts w:ascii="Times New Roman" w:hAnsi="Times New Roman" w:cs="Times New Roman"/>
          <w:sz w:val="24"/>
        </w:rPr>
        <w:tab/>
      </w:r>
      <w:r w:rsidR="004D2754">
        <w:rPr>
          <w:rFonts w:ascii="Times New Roman" w:hAnsi="Times New Roman" w:cs="Times New Roman"/>
          <w:sz w:val="24"/>
        </w:rPr>
        <w:tab/>
      </w:r>
      <w:r w:rsidR="004D2754"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  <w:r w:rsidR="004D275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NIE</w:t>
      </w:r>
    </w:p>
    <w:p w:rsidR="009D7BB5" w:rsidRPr="009D7BB5" w:rsidRDefault="009D7BB5">
      <w:pPr>
        <w:rPr>
          <w:rFonts w:ascii="Times New Roman" w:hAnsi="Times New Roman" w:cs="Times New Roman"/>
          <w:sz w:val="28"/>
          <w:szCs w:val="24"/>
        </w:rPr>
      </w:pPr>
      <w:r w:rsidRPr="009D7BB5">
        <w:rPr>
          <w:rFonts w:ascii="Times New Roman" w:hAnsi="Times New Roman" w:cs="Times New Roman"/>
          <w:sz w:val="24"/>
        </w:rPr>
        <w:t>Nie je dôležitá hlasitosť nášho ústneho prednesu.</w:t>
      </w:r>
      <w:r w:rsidR="004D2754">
        <w:rPr>
          <w:rFonts w:ascii="Times New Roman" w:hAnsi="Times New Roman" w:cs="Times New Roman"/>
          <w:sz w:val="24"/>
        </w:rPr>
        <w:tab/>
      </w:r>
      <w:r w:rsidR="004D2754">
        <w:rPr>
          <w:rFonts w:ascii="Times New Roman" w:hAnsi="Times New Roman" w:cs="Times New Roman"/>
          <w:sz w:val="24"/>
        </w:rPr>
        <w:tab/>
      </w:r>
      <w:r w:rsidR="004D2754">
        <w:rPr>
          <w:rFonts w:ascii="Times New Roman" w:hAnsi="Times New Roman" w:cs="Times New Roman"/>
          <w:sz w:val="24"/>
        </w:rPr>
        <w:tab/>
      </w:r>
      <w:r w:rsidR="004D2754">
        <w:rPr>
          <w:rFonts w:ascii="Times New Roman" w:hAnsi="Times New Roman" w:cs="Times New Roman"/>
          <w:sz w:val="24"/>
        </w:rPr>
        <w:tab/>
      </w:r>
      <w:r w:rsidR="004D2754">
        <w:rPr>
          <w:rFonts w:ascii="Times New Roman" w:hAnsi="Times New Roman" w:cs="Times New Roman"/>
          <w:sz w:val="24"/>
        </w:rPr>
        <w:tab/>
      </w:r>
      <w:r w:rsidR="004D2754">
        <w:rPr>
          <w:rFonts w:ascii="Times New Roman" w:hAnsi="Times New Roman" w:cs="Times New Roman"/>
          <w:sz w:val="24"/>
        </w:rPr>
        <w:tab/>
      </w:r>
      <w:r w:rsidR="004D2754"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  <w:r w:rsidR="004D275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NIE</w:t>
      </w:r>
      <w:bookmarkStart w:id="0" w:name="_GoBack"/>
      <w:bookmarkEnd w:id="0"/>
    </w:p>
    <w:sectPr w:rsidR="009D7BB5" w:rsidRPr="009D7BB5" w:rsidSect="009D7BB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B5"/>
    <w:rsid w:val="004D2754"/>
    <w:rsid w:val="007371A6"/>
    <w:rsid w:val="009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887A-43B1-4515-8609-FF1A269D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Mišo</dc:creator>
  <cp:lastModifiedBy>Mišo</cp:lastModifiedBy>
  <cp:revision>1</cp:revision>
  <dcterms:created xsi:type="dcterms:W3CDTF">2021-12-30T14:58:00Z</dcterms:created>
  <dcterms:modified xsi:type="dcterms:W3CDTF">2021-12-30T15:14:00Z</dcterms:modified>
</cp:coreProperties>
</file>