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B7" w:rsidRPr="00573A45" w:rsidRDefault="001F6529" w:rsidP="00573A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WYKAZ PODRĘCZNIKÓW DO KSZTAŁCENIA OGÓLNEGO DLA KLAS</w:t>
      </w:r>
      <w:r w:rsidR="00D56AB7">
        <w:rPr>
          <w:rFonts w:ascii="Times New Roman" w:eastAsia="Calibri" w:hAnsi="Times New Roman" w:cs="Times New Roman"/>
          <w:b/>
          <w:sz w:val="28"/>
          <w:szCs w:val="28"/>
        </w:rPr>
        <w:t xml:space="preserve">  PIERWSZYCH   BRANŻOWEJ SZKOŁY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7F9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>I STO</w:t>
      </w:r>
      <w:r w:rsidR="00D56AB7">
        <w:rPr>
          <w:rFonts w:ascii="Times New Roman" w:eastAsia="Calibri" w:hAnsi="Times New Roman" w:cs="Times New Roman"/>
          <w:b/>
          <w:sz w:val="28"/>
          <w:szCs w:val="28"/>
        </w:rPr>
        <w:t xml:space="preserve">PNIA w </w:t>
      </w:r>
      <w:proofErr w:type="spellStart"/>
      <w:r w:rsidR="00D56AB7">
        <w:rPr>
          <w:rFonts w:ascii="Times New Roman" w:eastAsia="Calibri" w:hAnsi="Times New Roman" w:cs="Times New Roman"/>
          <w:b/>
          <w:sz w:val="28"/>
          <w:szCs w:val="28"/>
        </w:rPr>
        <w:t>CKZiU</w:t>
      </w:r>
      <w:proofErr w:type="spellEnd"/>
      <w:r w:rsidR="00D56AB7">
        <w:rPr>
          <w:rFonts w:ascii="Times New Roman" w:eastAsia="Calibri" w:hAnsi="Times New Roman" w:cs="Times New Roman"/>
          <w:b/>
          <w:sz w:val="28"/>
          <w:szCs w:val="28"/>
        </w:rPr>
        <w:t xml:space="preserve"> N</w:t>
      </w:r>
      <w:r w:rsidR="00B36EA1">
        <w:rPr>
          <w:rFonts w:ascii="Times New Roman" w:eastAsia="Calibri" w:hAnsi="Times New Roman" w:cs="Times New Roman"/>
          <w:b/>
          <w:sz w:val="28"/>
          <w:szCs w:val="28"/>
        </w:rPr>
        <w:t>r 2 w Gdyni w roku szkolnym 2023/2024</w:t>
      </w:r>
    </w:p>
    <w:tbl>
      <w:tblPr>
        <w:tblStyle w:val="Tabela-Siatka"/>
        <w:tblW w:w="1513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5"/>
        <w:gridCol w:w="3027"/>
        <w:gridCol w:w="5954"/>
        <w:gridCol w:w="3543"/>
        <w:gridCol w:w="1985"/>
      </w:tblGrid>
      <w:tr w:rsidR="00E64ADF" w:rsidRPr="00D56AB7" w:rsidTr="00D520C3">
        <w:tc>
          <w:tcPr>
            <w:tcW w:w="625" w:type="dxa"/>
            <w:shd w:val="clear" w:color="auto" w:fill="auto"/>
            <w:tcMar>
              <w:left w:w="103" w:type="dxa"/>
            </w:tcMar>
            <w:vAlign w:val="center"/>
          </w:tcPr>
          <w:p w:rsidR="00E64ADF" w:rsidRPr="00D56AB7" w:rsidRDefault="00D56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27" w:type="dxa"/>
            <w:shd w:val="clear" w:color="auto" w:fill="auto"/>
            <w:tcMar>
              <w:left w:w="103" w:type="dxa"/>
            </w:tcMar>
            <w:vAlign w:val="center"/>
          </w:tcPr>
          <w:p w:rsidR="00E64ADF" w:rsidRPr="00D56AB7" w:rsidRDefault="00D56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1F6529" w:rsidRPr="00D5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5954" w:type="dxa"/>
            <w:shd w:val="clear" w:color="auto" w:fill="auto"/>
            <w:tcMar>
              <w:left w:w="103" w:type="dxa"/>
            </w:tcMar>
            <w:vAlign w:val="center"/>
          </w:tcPr>
          <w:p w:rsidR="00E64ADF" w:rsidRPr="00D56AB7" w:rsidRDefault="001F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  <w:vAlign w:val="center"/>
          </w:tcPr>
          <w:p w:rsidR="00E64ADF" w:rsidRPr="00D56AB7" w:rsidRDefault="001F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E64ADF" w:rsidRPr="00D56AB7" w:rsidRDefault="00D56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371FF5" w:rsidTr="00D520C3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371FF5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6A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shd w:val="clear" w:color="auto" w:fill="auto"/>
            <w:tcMar>
              <w:left w:w="103" w:type="dxa"/>
            </w:tcMar>
          </w:tcPr>
          <w:p w:rsidR="00371FF5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Pr="002B5AA0" w:rsidRDefault="00371FF5" w:rsidP="00371FF5">
            <w:pPr>
              <w:pStyle w:val="Standard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5AA0">
              <w:rPr>
                <w:rFonts w:ascii="Times New Roman" w:hAnsi="Times New Roman" w:cs="Times New Roman"/>
                <w:iCs/>
                <w:sz w:val="24"/>
                <w:szCs w:val="24"/>
              </w:rPr>
              <w:t>To się czyta!</w:t>
            </w:r>
            <w:r w:rsidR="00777B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Podręcznik do języka polskiego dla branżowej szkoły I stopnia.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Default="00777BE8" w:rsidP="00371FF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Klimowicz, Joanna</w:t>
            </w:r>
            <w:r w:rsidR="0037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FF5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Default="00371FF5" w:rsidP="00371FF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C5852" w:rsidRPr="001B2AE9" w:rsidTr="00675EE4">
        <w:tblPrEx>
          <w:tblCellMar>
            <w:left w:w="108" w:type="dxa"/>
          </w:tblCellMar>
        </w:tblPrEx>
        <w:trPr>
          <w:trHeight w:val="2072"/>
        </w:trPr>
        <w:tc>
          <w:tcPr>
            <w:tcW w:w="625" w:type="dxa"/>
          </w:tcPr>
          <w:p w:rsidR="004C5852" w:rsidRPr="001B2AE9" w:rsidRDefault="004C5852" w:rsidP="00675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7" w:type="dxa"/>
          </w:tcPr>
          <w:p w:rsidR="004C5852" w:rsidRPr="001B2AE9" w:rsidRDefault="00C5332C" w:rsidP="00675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a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ngielski</w:t>
            </w:r>
          </w:p>
        </w:tc>
        <w:tc>
          <w:tcPr>
            <w:tcW w:w="5954" w:type="dxa"/>
            <w:shd w:val="clear" w:color="auto" w:fill="auto"/>
          </w:tcPr>
          <w:p w:rsidR="004C5852" w:rsidRPr="0044621A" w:rsidRDefault="004C5852" w:rsidP="00675EE4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</w:pPr>
            <w:r w:rsidRPr="0044621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Focus Second Edition – </w:t>
            </w:r>
            <w:proofErr w:type="spellStart"/>
            <w:r w:rsidRPr="0044621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Poziom</w:t>
            </w:r>
            <w:proofErr w:type="spellEnd"/>
            <w:r w:rsidRPr="0044621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 2</w:t>
            </w:r>
          </w:p>
          <w:p w:rsidR="004C5852" w:rsidRPr="0044621A" w:rsidRDefault="004C5852" w:rsidP="00675EE4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</w:pPr>
            <w:r w:rsidRPr="0044621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shd w:val="clear" w:color="auto" w:fill="FFFFFF"/>
                <w:lang w:eastAsia="pl-PL"/>
              </w:rPr>
              <w:drawing>
                <wp:inline distT="0" distB="0" distL="0" distR="0" wp14:anchorId="4AAC18CB" wp14:editId="474002AE">
                  <wp:extent cx="749746" cy="1066712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m_FOCUS2E_POL_L2_SBK_CVR_c4b1e6655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46" cy="106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:rsidR="004C5852" w:rsidRPr="005F34FB" w:rsidRDefault="004C5852" w:rsidP="00675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5F34F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Sue </w:t>
            </w:r>
            <w:proofErr w:type="spellStart"/>
            <w:r w:rsidRPr="005F34F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Kay</w:t>
            </w:r>
            <w:proofErr w:type="spellEnd"/>
            <w:r w:rsidRPr="005F34F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Vaughan Jones, Daniel </w:t>
            </w:r>
            <w:proofErr w:type="spellStart"/>
            <w:r w:rsidRPr="005F34F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Brayshaw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C5852" w:rsidRPr="001B2AE9" w:rsidRDefault="004C5852" w:rsidP="00675EE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71FF5" w:rsidRPr="001B2AE9" w:rsidTr="00D520C3">
        <w:trPr>
          <w:trHeight w:val="612"/>
        </w:trPr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371FF5" w:rsidRPr="001B2AE9" w:rsidRDefault="004C5852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56AB7"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Pr="001B2AE9" w:rsidRDefault="00D56AB7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Historia 1. Podręcznik dla szkół branżowych I stopnia.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Pr="001B2AE9" w:rsidRDefault="00D56AB7" w:rsidP="00D520C3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J. Ustrzycki, M. Ustrzycki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Pr="001B2AE9" w:rsidRDefault="00D56AB7" w:rsidP="00371FF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D520C3" w:rsidRPr="001B2AE9" w:rsidTr="00D520C3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D520C3" w:rsidRPr="001B2AE9" w:rsidRDefault="004C5852" w:rsidP="00575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520C3"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shd w:val="clear" w:color="auto" w:fill="auto"/>
            <w:tcMar>
              <w:left w:w="103" w:type="dxa"/>
            </w:tcMar>
          </w:tcPr>
          <w:p w:rsidR="00D520C3" w:rsidRPr="001B2AE9" w:rsidRDefault="00D520C3" w:rsidP="00575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teraźniejszość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6082" w:rsidRDefault="005338F7" w:rsidP="00533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338F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Podręcznik zostanie podany w późniejszym terminie</w:t>
            </w:r>
          </w:p>
          <w:p w:rsidR="005338F7" w:rsidRPr="005338F7" w:rsidRDefault="005338F7" w:rsidP="00533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0C3" w:rsidRPr="001B2AE9" w:rsidRDefault="00D520C3" w:rsidP="005759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0C3" w:rsidRPr="001B2AE9" w:rsidRDefault="00D520C3" w:rsidP="005759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F5" w:rsidRPr="001B2AE9" w:rsidTr="00D520C3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371FF5" w:rsidRPr="001B2AE9" w:rsidRDefault="004C5852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6AB7"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shd w:val="clear" w:color="auto" w:fill="auto"/>
            <w:tcMar>
              <w:left w:w="103" w:type="dxa"/>
            </w:tcMar>
          </w:tcPr>
          <w:p w:rsidR="00371FF5" w:rsidRPr="001B2AE9" w:rsidRDefault="004C5852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5954" w:type="dxa"/>
            <w:shd w:val="clear" w:color="auto" w:fill="auto"/>
            <w:tcMar>
              <w:left w:w="103" w:type="dxa"/>
            </w:tcMar>
          </w:tcPr>
          <w:p w:rsidR="00371FF5" w:rsidRPr="005338F7" w:rsidRDefault="005338F7" w:rsidP="00371F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338F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Podręcznik zostanie podany w późniejszym terminie</w:t>
            </w:r>
          </w:p>
          <w:p w:rsidR="00E66082" w:rsidRPr="001B2AE9" w:rsidRDefault="00E66082" w:rsidP="00371F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71FF5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852" w:rsidRPr="001B2AE9" w:rsidRDefault="004C5852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AB7" w:rsidRPr="001B2AE9" w:rsidTr="00D520C3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D56AB7" w:rsidRPr="001B2AE9" w:rsidRDefault="004C5852" w:rsidP="00E42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6AB7"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shd w:val="clear" w:color="auto" w:fill="auto"/>
            <w:tcMar>
              <w:left w:w="103" w:type="dxa"/>
            </w:tcMar>
          </w:tcPr>
          <w:p w:rsidR="00D56AB7" w:rsidRPr="001B2AE9" w:rsidRDefault="00D56AB7" w:rsidP="00E42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5954" w:type="dxa"/>
            <w:shd w:val="clear" w:color="auto" w:fill="auto"/>
            <w:tcMar>
              <w:left w:w="103" w:type="dxa"/>
            </w:tcMar>
          </w:tcPr>
          <w:p w:rsidR="00D56AB7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Geografia 1. Podręcznik dla szkół branżowych I stopnia.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1B2AE9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S. Kurek</w:t>
            </w:r>
          </w:p>
          <w:p w:rsidR="00D56AB7" w:rsidRPr="001B2AE9" w:rsidRDefault="00D56AB7" w:rsidP="00E42F8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56AB7" w:rsidRPr="001B2AE9" w:rsidRDefault="001B2AE9" w:rsidP="00E42F8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D56AB7" w:rsidRPr="001B2AE9" w:rsidTr="00D520C3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D56AB7" w:rsidRPr="001B2AE9" w:rsidRDefault="004C5852" w:rsidP="00E42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56AB7"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shd w:val="clear" w:color="auto" w:fill="auto"/>
            <w:tcMar>
              <w:left w:w="103" w:type="dxa"/>
            </w:tcMar>
          </w:tcPr>
          <w:p w:rsidR="00D56AB7" w:rsidRPr="001B2AE9" w:rsidRDefault="00D56AB7" w:rsidP="00E42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954" w:type="dxa"/>
            <w:shd w:val="clear" w:color="auto" w:fill="auto"/>
            <w:tcMar>
              <w:left w:w="103" w:type="dxa"/>
            </w:tcMar>
          </w:tcPr>
          <w:p w:rsidR="00D56AB7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Chemia 1. Podręcznik dla szkół branżowych I stopnia.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1B2AE9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Artur Sikorski</w:t>
            </w:r>
          </w:p>
          <w:p w:rsidR="00D56AB7" w:rsidRPr="001B2AE9" w:rsidRDefault="00D56AB7" w:rsidP="00E42F8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56AB7" w:rsidRPr="001B2AE9" w:rsidRDefault="001B2AE9" w:rsidP="00E42F8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71FF5" w:rsidRPr="001B2AE9" w:rsidTr="00D520C3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371FF5" w:rsidRPr="001B2AE9" w:rsidRDefault="004C5852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56AB7"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954" w:type="dxa"/>
            <w:shd w:val="clear" w:color="auto" w:fill="auto"/>
            <w:tcMar>
              <w:left w:w="103" w:type="dxa"/>
            </w:tcMar>
          </w:tcPr>
          <w:p w:rsidR="00371FF5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Matematyka 1. Podręcznik dla szkół branżowych I stopnia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371FF5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  <w:r w:rsidRPr="001B2AE9">
              <w:rPr>
                <w:rFonts w:ascii="Times New Roman" w:hAnsi="Times New Roman" w:cs="Times New Roman"/>
                <w:sz w:val="24"/>
                <w:szCs w:val="24"/>
              </w:rPr>
              <w:t xml:space="preserve">, Adam </w:t>
            </w:r>
            <w:proofErr w:type="spellStart"/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, M. Pająk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71FF5" w:rsidRPr="001B2AE9" w:rsidRDefault="001B2AE9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</w:p>
        </w:tc>
      </w:tr>
      <w:tr w:rsidR="00371FF5" w:rsidRPr="001B2AE9" w:rsidTr="00D520C3">
        <w:trPr>
          <w:trHeight w:val="753"/>
        </w:trPr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371FF5" w:rsidRPr="001B2AE9" w:rsidRDefault="004C5852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56AB7"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954" w:type="dxa"/>
            <w:shd w:val="clear" w:color="auto" w:fill="auto"/>
            <w:tcMar>
              <w:left w:w="103" w:type="dxa"/>
            </w:tcMar>
          </w:tcPr>
          <w:p w:rsidR="00371FF5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 w:rsidR="0044621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. Podręcznik dla szkół branżowych I stopnia.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371FF5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W. Hermanowski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71FF5" w:rsidRPr="001B2AE9" w:rsidRDefault="001B2AE9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</w:p>
        </w:tc>
      </w:tr>
      <w:tr w:rsidR="00371FF5" w:rsidRPr="001B2AE9" w:rsidTr="00D520C3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371FF5" w:rsidRPr="001B2AE9" w:rsidRDefault="004C5852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56AB7"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5954" w:type="dxa"/>
            <w:shd w:val="clear" w:color="auto" w:fill="auto"/>
            <w:tcMar>
              <w:left w:w="103" w:type="dxa"/>
            </w:tcMar>
          </w:tcPr>
          <w:p w:rsidR="00371FF5" w:rsidRDefault="005338F7" w:rsidP="00533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338F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Podręcznik zostanie podany w późniejszym terminie</w:t>
            </w:r>
          </w:p>
          <w:p w:rsidR="005338F7" w:rsidRPr="005338F7" w:rsidRDefault="005338F7" w:rsidP="00533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6AB7" w:rsidRDefault="00D56AB7" w:rsidP="00F34411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56AB7" w:rsidSect="0044621A">
      <w:pgSz w:w="16838" w:h="11906" w:orient="landscape"/>
      <w:pgMar w:top="851" w:right="851" w:bottom="851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DF"/>
    <w:rsid w:val="0002615D"/>
    <w:rsid w:val="00112C60"/>
    <w:rsid w:val="00162502"/>
    <w:rsid w:val="00195BDB"/>
    <w:rsid w:val="001B2AE9"/>
    <w:rsid w:val="001B6D92"/>
    <w:rsid w:val="001F6529"/>
    <w:rsid w:val="002B5AA0"/>
    <w:rsid w:val="0035761A"/>
    <w:rsid w:val="0037074B"/>
    <w:rsid w:val="00371FF5"/>
    <w:rsid w:val="003741F5"/>
    <w:rsid w:val="003E06DC"/>
    <w:rsid w:val="004101AD"/>
    <w:rsid w:val="0042659B"/>
    <w:rsid w:val="0044621A"/>
    <w:rsid w:val="004C5852"/>
    <w:rsid w:val="005338F7"/>
    <w:rsid w:val="00572B85"/>
    <w:rsid w:val="00573A45"/>
    <w:rsid w:val="005F34FB"/>
    <w:rsid w:val="006D1A59"/>
    <w:rsid w:val="00777BE8"/>
    <w:rsid w:val="007F720A"/>
    <w:rsid w:val="00881D53"/>
    <w:rsid w:val="008E57C7"/>
    <w:rsid w:val="009173D3"/>
    <w:rsid w:val="009566C3"/>
    <w:rsid w:val="00A64DE4"/>
    <w:rsid w:val="00AF0EB9"/>
    <w:rsid w:val="00B36EA1"/>
    <w:rsid w:val="00B60B71"/>
    <w:rsid w:val="00BB0862"/>
    <w:rsid w:val="00C5332C"/>
    <w:rsid w:val="00CC1535"/>
    <w:rsid w:val="00D520C3"/>
    <w:rsid w:val="00D56AB7"/>
    <w:rsid w:val="00DB7F93"/>
    <w:rsid w:val="00E64ADF"/>
    <w:rsid w:val="00E66082"/>
    <w:rsid w:val="00EE4D78"/>
    <w:rsid w:val="00F34411"/>
    <w:rsid w:val="00F6440E"/>
    <w:rsid w:val="00F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29F0"/>
  <w15:docId w15:val="{71E5B196-F647-4C2A-9ACA-0D3401C5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C60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link w:val="Nagwek1Znak"/>
    <w:qFormat/>
    <w:rsid w:val="004F698D"/>
    <w:pPr>
      <w:keepNext/>
      <w:spacing w:before="240" w:after="120" w:line="276" w:lineRule="auto"/>
      <w:outlineLvl w:val="0"/>
    </w:pPr>
    <w:rPr>
      <w:rFonts w:ascii="Liberation Sans" w:eastAsia="Microsoft YaHei" w:hAnsi="Liberation Sans" w:cs="Arial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A614A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98D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F698D"/>
  </w:style>
  <w:style w:type="character" w:customStyle="1" w:styleId="czeinternetowe">
    <w:name w:val="Łącze internetowe"/>
    <w:basedOn w:val="Domylnaczcionkaakapitu"/>
    <w:uiPriority w:val="99"/>
    <w:semiHidden/>
    <w:unhideWhenUsed/>
    <w:rsid w:val="00A614A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614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69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F69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69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67934"/>
    <w:pPr>
      <w:suppressAutoHyphens/>
      <w:textAlignment w:val="baseline"/>
    </w:pPr>
    <w:rPr>
      <w:rFonts w:ascii="Calibri" w:eastAsia="Calibri" w:hAnsi="Calibri" w:cs="Tahoma"/>
      <w:color w:val="00000A"/>
      <w:sz w:val="22"/>
    </w:rPr>
  </w:style>
  <w:style w:type="table" w:styleId="Tabela-Siatka">
    <w:name w:val="Table Grid"/>
    <w:basedOn w:val="Standardowy"/>
    <w:uiPriority w:val="59"/>
    <w:rsid w:val="00F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12C6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56AB7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777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15</cp:revision>
  <cp:lastPrinted>2023-06-26T07:59:00Z</cp:lastPrinted>
  <dcterms:created xsi:type="dcterms:W3CDTF">2020-06-30T17:48:00Z</dcterms:created>
  <dcterms:modified xsi:type="dcterms:W3CDTF">2023-06-26T08:00:00Z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