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Regulamin konkursu plastycznego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„Zimowa Śnieżynka”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ORGANIZATOR:</w:t>
      </w:r>
      <w:r w:rsidDel="00000000" w:rsidR="00000000" w:rsidRPr="00000000">
        <w:rPr>
          <w:rtl w:val="0"/>
        </w:rPr>
        <w:t xml:space="preserve"> Przedszkole nr 58 </w:t>
      </w:r>
    </w:p>
    <w:p w:rsidR="00000000" w:rsidDel="00000000" w:rsidP="00000000" w:rsidRDefault="00000000" w:rsidRPr="00000000" w14:paraId="00000005">
      <w:pPr>
        <w:spacing w:after="280" w:before="28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KOORDYNATORZY:</w:t>
      </w:r>
      <w:r w:rsidDel="00000000" w:rsidR="00000000" w:rsidRPr="00000000">
        <w:rPr>
          <w:rtl w:val="0"/>
        </w:rPr>
        <w:t xml:space="preserve"> mgr Alicja Stawiecka, mgr Iwona Gliwińska</w:t>
      </w:r>
    </w:p>
    <w:p w:rsidR="00000000" w:rsidDel="00000000" w:rsidP="00000000" w:rsidRDefault="00000000" w:rsidRPr="00000000" w14:paraId="00000006">
      <w:pPr>
        <w:spacing w:after="280" w:before="28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CELE KONKURSU:</w:t>
      </w:r>
    </w:p>
    <w:p w:rsidR="00000000" w:rsidDel="00000000" w:rsidP="00000000" w:rsidRDefault="00000000" w:rsidRPr="00000000" w14:paraId="00000007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 - wspieranie pasji plastycznych dzieci</w:t>
      </w:r>
    </w:p>
    <w:p w:rsidR="00000000" w:rsidDel="00000000" w:rsidP="00000000" w:rsidRDefault="00000000" w:rsidRPr="00000000" w14:paraId="00000008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 - rozwijanie zainteresowań plastycznych jako jednej z form spędzania czasu wolnego rodzica z dzieckiem </w:t>
      </w:r>
    </w:p>
    <w:p w:rsidR="00000000" w:rsidDel="00000000" w:rsidP="00000000" w:rsidRDefault="00000000" w:rsidRPr="00000000" w14:paraId="00000009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- wyrabianie wrażliwości na piękno przyrody</w:t>
      </w:r>
    </w:p>
    <w:p w:rsidR="00000000" w:rsidDel="00000000" w:rsidP="00000000" w:rsidRDefault="00000000" w:rsidRPr="00000000" w14:paraId="0000000A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- aktywne spędzanie czasu podczas ferii zimowych  </w:t>
      </w:r>
    </w:p>
    <w:p w:rsidR="00000000" w:rsidDel="00000000" w:rsidP="00000000" w:rsidRDefault="00000000" w:rsidRPr="00000000" w14:paraId="0000000B">
      <w:pPr>
        <w:spacing w:after="280" w:before="28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UCZESTNICY KONKURSU:</w:t>
      </w:r>
      <w:r w:rsidDel="00000000" w:rsidR="00000000" w:rsidRPr="00000000">
        <w:rPr>
          <w:rtl w:val="0"/>
        </w:rPr>
        <w:t xml:space="preserve"> Konkurs jest skierowany do dzieci przedszkolnych oraz ich rodziców. </w:t>
      </w:r>
    </w:p>
    <w:p w:rsidR="00000000" w:rsidDel="00000000" w:rsidP="00000000" w:rsidRDefault="00000000" w:rsidRPr="00000000" w14:paraId="0000000C">
      <w:pPr>
        <w:spacing w:after="280" w:before="28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WARUNKI KONKURSU:</w:t>
      </w:r>
    </w:p>
    <w:p w:rsidR="00000000" w:rsidDel="00000000" w:rsidP="00000000" w:rsidRDefault="00000000" w:rsidRPr="00000000" w14:paraId="0000000D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- dzieci wraz z rodzicami wykonują 1 pracę plastyczną o dowolnym formacie i w dowolnej technice</w:t>
      </w:r>
    </w:p>
    <w:p w:rsidR="00000000" w:rsidDel="00000000" w:rsidP="00000000" w:rsidRDefault="00000000" w:rsidRPr="00000000" w14:paraId="0000000E">
      <w:pPr>
        <w:spacing w:after="280" w:before="280" w:line="360" w:lineRule="auto"/>
        <w:rPr/>
      </w:pPr>
      <w:r w:rsidDel="00000000" w:rsidR="00000000" w:rsidRPr="00000000">
        <w:rPr>
          <w:rtl w:val="0"/>
        </w:rPr>
        <w:t xml:space="preserve">- organizator konkursu nie ma obowiązku zwracania prac konkursowych.</w:t>
      </w:r>
    </w:p>
    <w:p w:rsidR="00000000" w:rsidDel="00000000" w:rsidP="00000000" w:rsidRDefault="00000000" w:rsidRPr="00000000" w14:paraId="0000000F">
      <w:pPr>
        <w:spacing w:after="280" w:before="280" w:line="360" w:lineRule="auto"/>
        <w:rPr/>
      </w:pPr>
      <w:r w:rsidDel="00000000" w:rsidR="00000000" w:rsidRPr="00000000">
        <w:rPr>
          <w:rtl w:val="0"/>
        </w:rPr>
        <w:t xml:space="preserve">- w celu uzyskania dodatkowych informacji dotyczących konkursu należy skontaktować się z organizatorem.</w:t>
      </w:r>
    </w:p>
    <w:p w:rsidR="00000000" w:rsidDel="00000000" w:rsidP="00000000" w:rsidRDefault="00000000" w:rsidRPr="00000000" w14:paraId="00000010">
      <w:pPr>
        <w:spacing w:after="280" w:before="280" w:line="360" w:lineRule="auto"/>
        <w:rPr/>
      </w:pPr>
      <w:r w:rsidDel="00000000" w:rsidR="00000000" w:rsidRPr="00000000">
        <w:rPr>
          <w:rtl w:val="0"/>
        </w:rPr>
        <w:t xml:space="preserve">- przystępując do konkursu, uczestnik wyraża zgodę na wykorzystanie prac konkursowych do celów statutowych organizatora.</w:t>
      </w:r>
    </w:p>
    <w:p w:rsidR="00000000" w:rsidDel="00000000" w:rsidP="00000000" w:rsidRDefault="00000000" w:rsidRPr="00000000" w14:paraId="00000011">
      <w:pPr>
        <w:spacing w:after="280" w:before="280" w:line="360" w:lineRule="auto"/>
        <w:rPr>
          <w:b w:val="1"/>
        </w:rPr>
      </w:pPr>
      <w:r w:rsidDel="00000000" w:rsidR="00000000" w:rsidRPr="00000000">
        <w:rPr>
          <w:rtl w:val="0"/>
        </w:rPr>
        <w:t xml:space="preserve">- przystępujący do konkursu wyraża zgodę na przetwarzanie danych osobowych dla potrzeb niezbędnych do realizacji konkursu (zgodnie z </w:t>
      </w:r>
      <w:r w:rsidDel="00000000" w:rsidR="00000000" w:rsidRPr="00000000">
        <w:rPr>
          <w:b w:val="0"/>
          <w:sz w:val="23"/>
          <w:szCs w:val="23"/>
          <w:highlight w:val="white"/>
          <w:rtl w:val="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0"/>
          <w:rtl w:val="0"/>
        </w:rPr>
        <w:t xml:space="preserve">o </w:t>
      </w:r>
      <w:r w:rsidDel="00000000" w:rsidR="00000000" w:rsidRPr="00000000">
        <w:rPr>
          <w:b w:val="0"/>
          <w:sz w:val="23"/>
          <w:szCs w:val="23"/>
          <w:highlight w:val="white"/>
          <w:rtl w:val="0"/>
        </w:rPr>
        <w:t xml:space="preserve">ochronie danych, RODO)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NAGRODY:</w:t>
      </w:r>
    </w:p>
    <w:p w:rsidR="00000000" w:rsidDel="00000000" w:rsidP="00000000" w:rsidRDefault="00000000" w:rsidRPr="00000000" w14:paraId="00000014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- planowane jest przyznanie trzech nagród głównych za I, II i III miejsce oraz pamiątkowego dyplomu dla każdego z uczestników </w:t>
      </w:r>
    </w:p>
    <w:p w:rsidR="00000000" w:rsidDel="00000000" w:rsidP="00000000" w:rsidRDefault="00000000" w:rsidRPr="00000000" w14:paraId="00000015">
      <w:pPr>
        <w:spacing w:after="280" w:before="280" w:line="360" w:lineRule="auto"/>
        <w:jc w:val="both"/>
        <w:rPr/>
      </w:pPr>
      <w:r w:rsidDel="00000000" w:rsidR="00000000" w:rsidRPr="00000000">
        <w:rPr>
          <w:rtl w:val="0"/>
        </w:rPr>
        <w:t xml:space="preserve">- zwycięzcy konkursu o wynikach zostaną powiadomieni przez wychowawców grup 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ORGANIZACJA:</w:t>
      </w:r>
      <w:r w:rsidDel="00000000" w:rsidR="00000000" w:rsidRPr="00000000">
        <w:rPr>
          <w:rtl w:val="0"/>
        </w:rPr>
        <w:t xml:space="preserve"> Prace należy dostarczyć w terminie trwania konkursu, czyli od 17.01 – 31.01.2024 r. do grupy I Sówki lub grupy III Supersmyki</w:t>
      </w:r>
    </w:p>
    <w:p w:rsidR="00000000" w:rsidDel="00000000" w:rsidP="00000000" w:rsidRDefault="00000000" w:rsidRPr="00000000" w14:paraId="00000017">
      <w:pPr>
        <w:shd w:fill="ffffff" w:val="clear"/>
        <w:spacing w:after="280" w:before="28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ROZSTRZYGNIĘCIE KONKURSU:</w:t>
      </w:r>
      <w:r w:rsidDel="00000000" w:rsidR="00000000" w:rsidRPr="00000000">
        <w:rPr>
          <w:rtl w:val="0"/>
        </w:rPr>
        <w:t xml:space="preserve"> nastąpi w terminie 5.02.2024 r., o ich wynikach zostaną poinformowani nauczyciele grup, a także informacja pojawi się na stronie Przedszkola nr 58.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107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