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7A" w:rsidRDefault="00371B23" w:rsidP="000E4B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f</w:t>
      </w:r>
      <w:r w:rsidRPr="00371B23">
        <w:rPr>
          <w:rFonts w:ascii="Times New Roman" w:hAnsi="Times New Roman" w:cs="Times New Roman"/>
          <w:sz w:val="24"/>
          <w:szCs w:val="24"/>
        </w:rPr>
        <w:t>inancovani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1B23">
        <w:rPr>
          <w:rFonts w:ascii="Times New Roman" w:hAnsi="Times New Roman" w:cs="Times New Roman"/>
          <w:sz w:val="24"/>
          <w:szCs w:val="24"/>
        </w:rPr>
        <w:t xml:space="preserve"> základných škôl</w:t>
      </w:r>
      <w:r>
        <w:rPr>
          <w:rFonts w:ascii="Times New Roman" w:hAnsi="Times New Roman" w:cs="Times New Roman"/>
          <w:sz w:val="24"/>
          <w:szCs w:val="24"/>
        </w:rPr>
        <w:t xml:space="preserve">, ktoré </w:t>
      </w:r>
      <w:r w:rsidRPr="00371B23">
        <w:rPr>
          <w:rFonts w:ascii="Times New Roman" w:hAnsi="Times New Roman" w:cs="Times New Roman"/>
          <w:sz w:val="24"/>
          <w:szCs w:val="24"/>
        </w:rPr>
        <w:t>je postavené na normatívnom princípe</w:t>
      </w:r>
      <w:r>
        <w:rPr>
          <w:rFonts w:ascii="Times New Roman" w:hAnsi="Times New Roman" w:cs="Times New Roman"/>
          <w:sz w:val="24"/>
          <w:szCs w:val="24"/>
        </w:rPr>
        <w:t xml:space="preserve"> (kde </w:t>
      </w:r>
      <w:r w:rsidRPr="00371B23">
        <w:rPr>
          <w:rFonts w:ascii="Times New Roman" w:hAnsi="Times New Roman" w:cs="Times New Roman"/>
          <w:sz w:val="24"/>
          <w:szCs w:val="24"/>
        </w:rPr>
        <w:t xml:space="preserve">školy </w:t>
      </w:r>
      <w:r>
        <w:rPr>
          <w:rFonts w:ascii="Times New Roman" w:hAnsi="Times New Roman" w:cs="Times New Roman"/>
          <w:sz w:val="24"/>
          <w:szCs w:val="24"/>
        </w:rPr>
        <w:t xml:space="preserve">sú </w:t>
      </w:r>
      <w:r w:rsidRPr="00371B23">
        <w:rPr>
          <w:rFonts w:ascii="Times New Roman" w:hAnsi="Times New Roman" w:cs="Times New Roman"/>
          <w:sz w:val="24"/>
          <w:szCs w:val="24"/>
        </w:rPr>
        <w:t>financované podľa počtu žiakov a personálnej a ekonomickej náročnosti výchovno-vzdelávacieho procesu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1B23">
        <w:rPr>
          <w:rFonts w:ascii="Times New Roman" w:hAnsi="Times New Roman" w:cs="Times New Roman"/>
          <w:sz w:val="24"/>
          <w:szCs w:val="24"/>
        </w:rPr>
        <w:t xml:space="preserve"> v zmysle zákona </w:t>
      </w:r>
      <w:r w:rsidRPr="00371B23">
        <w:rPr>
          <w:rFonts w:ascii="Times New Roman" w:hAnsi="Times New Roman" w:cs="Times New Roman"/>
          <w:b/>
          <w:bCs/>
          <w:sz w:val="24"/>
          <w:szCs w:val="24"/>
        </w:rPr>
        <w:t>č. 597/2003 Z. z</w:t>
      </w:r>
      <w:r w:rsidRPr="00371B23">
        <w:rPr>
          <w:rFonts w:ascii="Times New Roman" w:hAnsi="Times New Roman" w:cs="Times New Roman"/>
          <w:sz w:val="24"/>
          <w:szCs w:val="24"/>
        </w:rPr>
        <w:t>. o financovaní základných škôl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23">
        <w:rPr>
          <w:rFonts w:ascii="Times New Roman" w:hAnsi="Times New Roman" w:cs="Times New Roman"/>
          <w:sz w:val="24"/>
          <w:szCs w:val="24"/>
        </w:rPr>
        <w:t>a školských zariadení v znení neskorších predpisov a </w:t>
      </w:r>
      <w:r w:rsidRPr="00371B23">
        <w:rPr>
          <w:rFonts w:ascii="Times New Roman" w:hAnsi="Times New Roman" w:cs="Times New Roman"/>
          <w:b/>
          <w:bCs/>
          <w:sz w:val="24"/>
          <w:szCs w:val="24"/>
        </w:rPr>
        <w:t>nariadenia vlády SR č. 630/2008 Z. z</w:t>
      </w:r>
      <w:r w:rsidRPr="00371B23">
        <w:rPr>
          <w:rFonts w:ascii="Times New Roman" w:hAnsi="Times New Roman" w:cs="Times New Roman"/>
          <w:sz w:val="24"/>
          <w:szCs w:val="24"/>
        </w:rPr>
        <w:t>., ktorým sa ustanovujú podrobnosti rozpisu finančných prostriedkov zo štátneho rozpočtu pre školy a školské zariadenia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bol základnej škole pri zdravotníckom zariadení Hraň 447 pridelený rozpočet na školský rok 2023/2024:</w:t>
      </w:r>
    </w:p>
    <w:p w:rsidR="00371B23" w:rsidRPr="002B6D6B" w:rsidRDefault="002B6D6B" w:rsidP="002B6D6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216 510,80 (</w:t>
      </w:r>
      <w:r w:rsidR="007419F9">
        <w:rPr>
          <w:rFonts w:ascii="Times New Roman" w:hAnsi="Times New Roman" w:cs="Times New Roman"/>
          <w:sz w:val="24"/>
          <w:szCs w:val="24"/>
        </w:rPr>
        <w:t xml:space="preserve">pre </w:t>
      </w:r>
      <w:r w:rsidRPr="002B6D6B">
        <w:rPr>
          <w:rFonts w:ascii="Times New Roman" w:hAnsi="Times New Roman" w:cs="Times New Roman"/>
          <w:sz w:val="24"/>
          <w:szCs w:val="24"/>
        </w:rPr>
        <w:t>SZS)</w:t>
      </w:r>
      <w:r w:rsidR="00D6460E">
        <w:rPr>
          <w:rFonts w:ascii="Times New Roman" w:hAnsi="Times New Roman" w:cs="Times New Roman"/>
          <w:sz w:val="24"/>
          <w:szCs w:val="24"/>
        </w:rPr>
        <w:t>,</w:t>
      </w:r>
    </w:p>
    <w:p w:rsidR="002B6D6B" w:rsidRDefault="002B6D6B" w:rsidP="002B6D6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70 879,60 (</w:t>
      </w:r>
      <w:r w:rsidR="007419F9">
        <w:rPr>
          <w:rFonts w:ascii="Times New Roman" w:hAnsi="Times New Roman" w:cs="Times New Roman"/>
          <w:sz w:val="24"/>
          <w:szCs w:val="24"/>
        </w:rPr>
        <w:t xml:space="preserve">pre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SSKD).</w:t>
      </w:r>
    </w:p>
    <w:p w:rsidR="002B6D6B" w:rsidRDefault="002B6D6B" w:rsidP="002B6D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Normatívny príspevok na prevádzku :</w:t>
      </w:r>
    </w:p>
    <w:p w:rsidR="002B6D6B" w:rsidRPr="002B6D6B" w:rsidRDefault="002B6D6B" w:rsidP="002B6D6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20 677,16.</w:t>
      </w:r>
    </w:p>
    <w:sectPr w:rsidR="002B6D6B" w:rsidRPr="002B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16B7"/>
    <w:multiLevelType w:val="hybridMultilevel"/>
    <w:tmpl w:val="0D34E836"/>
    <w:lvl w:ilvl="0" w:tplc="DEF4F43A">
      <w:start w:val="2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23"/>
    <w:rsid w:val="000E4B89"/>
    <w:rsid w:val="002B6D6B"/>
    <w:rsid w:val="00371B23"/>
    <w:rsid w:val="0044702D"/>
    <w:rsid w:val="007419F9"/>
    <w:rsid w:val="00BC1B7A"/>
    <w:rsid w:val="00D6460E"/>
    <w:rsid w:val="00E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88D3"/>
  <w15:chartTrackingRefBased/>
  <w15:docId w15:val="{A607CBAD-DC24-4955-9AB4-5623302B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pri zdravotnickom zariadeni Hran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Nitrai</dc:creator>
  <cp:keywords/>
  <dc:description/>
  <cp:lastModifiedBy>Martin Nitrai</cp:lastModifiedBy>
  <cp:revision>6</cp:revision>
  <dcterms:created xsi:type="dcterms:W3CDTF">2024-02-08T17:17:00Z</dcterms:created>
  <dcterms:modified xsi:type="dcterms:W3CDTF">2024-02-08T17:49:00Z</dcterms:modified>
</cp:coreProperties>
</file>