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center"/>
        <w:outlineLvl w:val="0"/>
        <w:rPr>
          <w:rFonts w:ascii="Times New Roman" w:hAnsi="Times New Roman" w:eastAsia="Times New Roman" w:cs="Times New Roman"/>
          <w:b/>
          <w:b/>
          <w:bCs/>
          <w:color w:val="000000"/>
          <w:kern w:val="2"/>
          <w:sz w:val="28"/>
          <w:szCs w:val="28"/>
          <w:lang w:eastAsia="sk-SK"/>
        </w:rPr>
      </w:pPr>
      <w:r>
        <w:rPr>
          <w:rFonts w:eastAsia="Times New Roman" w:cs="Times New Roman" w:ascii="Times New Roman" w:hAnsi="Times New Roman"/>
          <w:b/>
          <w:bCs/>
          <w:color w:val="000000"/>
          <w:kern w:val="2"/>
          <w:sz w:val="28"/>
          <w:szCs w:val="28"/>
          <w:lang w:eastAsia="sk-SK"/>
        </w:rPr>
        <w:t>Správa</w:t>
      </w:r>
    </w:p>
    <w:p>
      <w:pPr>
        <w:pStyle w:val="Normal"/>
        <w:numPr>
          <w:ilvl w:val="0"/>
          <w:numId w:val="0"/>
        </w:numPr>
        <w:spacing w:lineRule="auto" w:line="240" w:beforeAutospacing="1" w:afterAutospacing="1"/>
        <w:jc w:val="center"/>
        <w:outlineLvl w:val="1"/>
        <w:rPr>
          <w:rFonts w:ascii="Times New Roman" w:hAnsi="Times New Roman" w:eastAsia="Times New Roman" w:cs="Times New Roman"/>
          <w:b/>
          <w:b/>
          <w:bCs/>
          <w:color w:val="000000"/>
          <w:sz w:val="28"/>
          <w:szCs w:val="28"/>
          <w:lang w:eastAsia="sk-SK"/>
        </w:rPr>
      </w:pPr>
      <w:r>
        <w:rPr>
          <w:rFonts w:eastAsia="Times New Roman" w:cs="Times New Roman" w:ascii="Times New Roman" w:hAnsi="Times New Roman"/>
          <w:b/>
          <w:bCs/>
          <w:color w:val="000000"/>
          <w:sz w:val="28"/>
          <w:szCs w:val="28"/>
          <w:lang w:eastAsia="sk-SK"/>
        </w:rPr>
        <w:t>o výchovno-vzdelávacej činnosti, jej výsledkoch a podmienkach za školský rok 2022/2023</w:t>
      </w:r>
    </w:p>
    <w:p>
      <w:pPr>
        <w:pStyle w:val="Normal"/>
        <w:numPr>
          <w:ilvl w:val="0"/>
          <w:numId w:val="0"/>
        </w:numPr>
        <w:spacing w:lineRule="auto" w:line="240" w:beforeAutospacing="1" w:afterAutospacing="1"/>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Podľa vyhlášky Ministerstva Školstva SR 435/2020 Z.z. v znení vyhlášky 526/2021 Z.z.</w:t>
      </w:r>
    </w:p>
    <w:p>
      <w:pPr>
        <w:pStyle w:val="Normal"/>
        <w:numPr>
          <w:ilvl w:val="0"/>
          <w:numId w:val="0"/>
        </w:numPr>
        <w:spacing w:lineRule="auto" w:line="240" w:beforeAutospacing="1" w:afterAutospacing="1"/>
        <w:outlineLvl w:val="2"/>
        <w:rPr>
          <w:rFonts w:ascii="Times New Roman" w:hAnsi="Times New Roman" w:eastAsia="Times New Roman" w:cs="Times New Roman"/>
          <w:b/>
          <w:b/>
          <w:bCs/>
          <w:color w:val="000000"/>
          <w:sz w:val="27"/>
          <w:szCs w:val="27"/>
          <w:lang w:eastAsia="sk-SK"/>
        </w:rPr>
      </w:pPr>
      <w:bookmarkStart w:id="0" w:name="1a"/>
      <w:bookmarkEnd w:id="0"/>
      <w:r>
        <w:rPr>
          <w:rFonts w:eastAsia="Times New Roman" w:cs="Times New Roman" w:ascii="Times New Roman" w:hAnsi="Times New Roman"/>
          <w:b/>
          <w:bCs/>
          <w:i/>
          <w:iCs/>
          <w:color w:val="000000"/>
          <w:sz w:val="24"/>
          <w:szCs w:val="24"/>
          <w:lang w:eastAsia="sk-SK"/>
        </w:rPr>
        <w:t>§ 2. ods. 1 a</w:t>
      </w:r>
    </w:p>
    <w:p>
      <w:pPr>
        <w:pStyle w:val="Normal"/>
        <w:numPr>
          <w:ilvl w:val="0"/>
          <w:numId w:val="0"/>
        </w:numPr>
        <w:spacing w:lineRule="auto" w:line="240" w:beforeAutospacing="1" w:afterAutospacing="1"/>
        <w:outlineLvl w:val="2"/>
        <w:rPr>
          <w:rFonts w:ascii="Times New Roman" w:hAnsi="Times New Roman" w:eastAsia="Times New Roman" w:cs="Times New Roman"/>
          <w:b/>
          <w:b/>
          <w:bCs/>
          <w:color w:val="000000"/>
          <w:sz w:val="27"/>
          <w:szCs w:val="27"/>
          <w:lang w:eastAsia="sk-SK"/>
        </w:rPr>
      </w:pPr>
      <w:r>
        <w:rPr>
          <w:rFonts w:eastAsia="Times New Roman" w:cs="Times New Roman" w:ascii="Times New Roman" w:hAnsi="Times New Roman"/>
          <w:b/>
          <w:bCs/>
          <w:color w:val="000000"/>
          <w:sz w:val="27"/>
          <w:szCs w:val="27"/>
          <w:lang w:eastAsia="sk-SK"/>
        </w:rPr>
        <w:t>Údaje o škole</w:t>
      </w:r>
    </w:p>
    <w:tbl>
      <w:tblPr>
        <w:tblW w:w="5184" w:type="dxa"/>
        <w:jc w:val="left"/>
        <w:tblInd w:w="7" w:type="dxa"/>
        <w:tblLayout w:type="fixed"/>
        <w:tblCellMar>
          <w:top w:w="15" w:type="dxa"/>
          <w:left w:w="22" w:type="dxa"/>
          <w:bottom w:w="15" w:type="dxa"/>
          <w:right w:w="22" w:type="dxa"/>
        </w:tblCellMar>
        <w:tblLook w:firstRow="1" w:noVBand="1" w:lastRow="0" w:firstColumn="1" w:lastColumn="0" w:noHBand="0" w:val="04a0"/>
      </w:tblPr>
      <w:tblGrid>
        <w:gridCol w:w="1627"/>
        <w:gridCol w:w="3556"/>
      </w:tblGrid>
      <w:tr>
        <w:trPr/>
        <w:tc>
          <w:tcPr>
            <w:tcW w:w="16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Názov školy</w:t>
            </w:r>
          </w:p>
        </w:tc>
        <w:tc>
          <w:tcPr>
            <w:tcW w:w="355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Základná škola Košické Oľšany 215</w:t>
            </w:r>
          </w:p>
        </w:tc>
      </w:tr>
      <w:tr>
        <w:trPr/>
        <w:tc>
          <w:tcPr>
            <w:tcW w:w="162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Adresa školy</w:t>
            </w:r>
          </w:p>
        </w:tc>
        <w:tc>
          <w:tcPr>
            <w:tcW w:w="355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Košické Oľšany 215</w:t>
            </w:r>
          </w:p>
        </w:tc>
      </w:tr>
      <w:tr>
        <w:trPr/>
        <w:tc>
          <w:tcPr>
            <w:tcW w:w="16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Telefón</w:t>
            </w:r>
          </w:p>
        </w:tc>
        <w:tc>
          <w:tcPr>
            <w:tcW w:w="355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+42155728160</w:t>
            </w:r>
          </w:p>
        </w:tc>
      </w:tr>
      <w:tr>
        <w:trPr/>
        <w:tc>
          <w:tcPr>
            <w:tcW w:w="162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E-mail</w:t>
            </w:r>
          </w:p>
        </w:tc>
        <w:tc>
          <w:tcPr>
            <w:tcW w:w="355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zskolsany@centrum.sk</w:t>
            </w:r>
          </w:p>
        </w:tc>
      </w:tr>
      <w:tr>
        <w:trPr/>
        <w:tc>
          <w:tcPr>
            <w:tcW w:w="16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WWW stránka</w:t>
            </w:r>
          </w:p>
        </w:tc>
        <w:tc>
          <w:tcPr>
            <w:tcW w:w="355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https://zskolsany.edupage.org</w:t>
            </w:r>
          </w:p>
        </w:tc>
      </w:tr>
    </w:tbl>
    <w:p>
      <w:pPr>
        <w:pStyle w:val="Normal"/>
        <w:numPr>
          <w:ilvl w:val="0"/>
          <w:numId w:val="0"/>
        </w:numPr>
        <w:spacing w:lineRule="auto" w:line="240" w:beforeAutospacing="1" w:afterAutospacing="1"/>
        <w:outlineLvl w:val="2"/>
        <w:rPr>
          <w:rFonts w:ascii="Times New Roman" w:hAnsi="Times New Roman" w:eastAsia="Times New Roman" w:cs="Times New Roman"/>
          <w:b/>
          <w:b/>
          <w:bCs/>
          <w:color w:val="000000"/>
          <w:sz w:val="27"/>
          <w:szCs w:val="27"/>
          <w:lang w:eastAsia="sk-SK"/>
        </w:rPr>
      </w:pPr>
      <w:bookmarkStart w:id="1" w:name="e1a"/>
      <w:bookmarkEnd w:id="1"/>
      <w:r>
        <w:rPr>
          <w:rFonts w:eastAsia="Times New Roman" w:cs="Times New Roman" w:ascii="Times New Roman" w:hAnsi="Times New Roman"/>
          <w:b/>
          <w:bCs/>
          <w:color w:val="000000"/>
          <w:sz w:val="27"/>
          <w:szCs w:val="27"/>
          <w:lang w:eastAsia="sk-SK"/>
        </w:rPr>
        <w:t>Vedúci zamestnanci školy</w:t>
      </w:r>
    </w:p>
    <w:tbl>
      <w:tblPr>
        <w:tblW w:w="4640" w:type="dxa"/>
        <w:jc w:val="left"/>
        <w:tblInd w:w="7" w:type="dxa"/>
        <w:tblLayout w:type="fixed"/>
        <w:tblCellMar>
          <w:top w:w="15" w:type="dxa"/>
          <w:left w:w="22" w:type="dxa"/>
          <w:bottom w:w="15" w:type="dxa"/>
          <w:right w:w="22" w:type="dxa"/>
        </w:tblCellMar>
        <w:tblLook w:firstRow="1" w:noVBand="1" w:lastRow="0" w:firstColumn="1" w:lastColumn="0" w:noHBand="0" w:val="04a0"/>
      </w:tblPr>
      <w:tblGrid>
        <w:gridCol w:w="920"/>
        <w:gridCol w:w="2265"/>
        <w:gridCol w:w="754"/>
        <w:gridCol w:w="700"/>
      </w:tblGrid>
      <w:tr>
        <w:trPr/>
        <w:tc>
          <w:tcPr>
            <w:tcW w:w="92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 </w:t>
            </w:r>
          </w:p>
        </w:tc>
        <w:tc>
          <w:tcPr>
            <w:tcW w:w="226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Priezvisko, meno</w:t>
            </w:r>
          </w:p>
        </w:tc>
        <w:tc>
          <w:tcPr>
            <w:tcW w:w="7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telefón</w:t>
            </w:r>
          </w:p>
        </w:tc>
        <w:tc>
          <w:tcPr>
            <w:tcW w:w="70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e-mail</w:t>
            </w:r>
          </w:p>
        </w:tc>
      </w:tr>
      <w:tr>
        <w:trPr/>
        <w:tc>
          <w:tcPr>
            <w:tcW w:w="92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Riaditeľ</w:t>
            </w:r>
          </w:p>
        </w:tc>
        <w:tc>
          <w:tcPr>
            <w:tcW w:w="2265"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Mgr. Tatiana Krjaková</w:t>
            </w:r>
          </w:p>
        </w:tc>
        <w:tc>
          <w:tcPr>
            <w:tcW w:w="75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7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92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ZRŠ</w:t>
            </w:r>
          </w:p>
        </w:tc>
        <w:tc>
          <w:tcPr>
            <w:tcW w:w="2265"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75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70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92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ZRŠ</w:t>
            </w:r>
          </w:p>
        </w:tc>
        <w:tc>
          <w:tcPr>
            <w:tcW w:w="2265"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75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7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92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ZRŠ</w:t>
            </w:r>
          </w:p>
        </w:tc>
        <w:tc>
          <w:tcPr>
            <w:tcW w:w="2265"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75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70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bl>
    <w:p>
      <w:pPr>
        <w:pStyle w:val="Normal"/>
        <w:numPr>
          <w:ilvl w:val="0"/>
          <w:numId w:val="0"/>
        </w:numPr>
        <w:spacing w:lineRule="auto" w:line="240" w:beforeAutospacing="1" w:afterAutospacing="1"/>
        <w:outlineLvl w:val="2"/>
        <w:rPr>
          <w:rFonts w:ascii="Times New Roman" w:hAnsi="Times New Roman" w:eastAsia="Times New Roman" w:cs="Times New Roman"/>
          <w:b/>
          <w:b/>
          <w:bCs/>
          <w:color w:val="000000"/>
          <w:sz w:val="27"/>
          <w:szCs w:val="27"/>
          <w:lang w:eastAsia="sk-SK"/>
        </w:rPr>
      </w:pPr>
      <w:r>
        <w:rPr>
          <w:rFonts w:eastAsia="Times New Roman" w:cs="Times New Roman" w:ascii="Times New Roman" w:hAnsi="Times New Roman"/>
          <w:b/>
          <w:bCs/>
          <w:color w:val="000000"/>
          <w:sz w:val="27"/>
          <w:szCs w:val="27"/>
          <w:lang w:eastAsia="sk-SK"/>
        </w:rPr>
        <w:t>Rada školy</w:t>
      </w:r>
    </w:p>
    <w:tbl>
      <w:tblPr>
        <w:tblW w:w="7188" w:type="dxa"/>
        <w:jc w:val="left"/>
        <w:tblInd w:w="7" w:type="dxa"/>
        <w:tblLayout w:type="fixed"/>
        <w:tblCellMar>
          <w:top w:w="15" w:type="dxa"/>
          <w:left w:w="22" w:type="dxa"/>
          <w:bottom w:w="15" w:type="dxa"/>
          <w:right w:w="22" w:type="dxa"/>
        </w:tblCellMar>
        <w:tblLook w:firstRow="1" w:noVBand="1" w:lastRow="0" w:firstColumn="1" w:lastColumn="0" w:noHBand="0" w:val="04a0"/>
      </w:tblPr>
      <w:tblGrid>
        <w:gridCol w:w="2947"/>
        <w:gridCol w:w="2426"/>
        <w:gridCol w:w="914"/>
        <w:gridCol w:w="900"/>
      </w:tblGrid>
      <w:tr>
        <w:trPr/>
        <w:tc>
          <w:tcPr>
            <w:tcW w:w="29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 </w:t>
            </w:r>
          </w:p>
        </w:tc>
        <w:tc>
          <w:tcPr>
            <w:tcW w:w="24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Titl., priezvisko, meno</w:t>
            </w:r>
          </w:p>
        </w:tc>
        <w:tc>
          <w:tcPr>
            <w:tcW w:w="9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Kontakt</w:t>
            </w:r>
          </w:p>
        </w:tc>
        <w:tc>
          <w:tcPr>
            <w:tcW w:w="90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Funkcia</w:t>
            </w:r>
          </w:p>
        </w:tc>
      </w:tr>
      <w:tr>
        <w:trPr/>
        <w:tc>
          <w:tcPr>
            <w:tcW w:w="294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predseda</w:t>
            </w:r>
          </w:p>
        </w:tc>
        <w:tc>
          <w:tcPr>
            <w:tcW w:w="242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Mgr. Katarína Tindirová</w:t>
            </w:r>
          </w:p>
        </w:tc>
        <w:tc>
          <w:tcPr>
            <w:tcW w:w="91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294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pedagogický zamestnanec</w:t>
            </w:r>
          </w:p>
        </w:tc>
        <w:tc>
          <w:tcPr>
            <w:tcW w:w="242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Mgr. Katarína Tindirová</w:t>
            </w:r>
          </w:p>
        </w:tc>
        <w:tc>
          <w:tcPr>
            <w:tcW w:w="91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0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294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nepedagogický zamestnanec</w:t>
            </w:r>
          </w:p>
        </w:tc>
        <w:tc>
          <w:tcPr>
            <w:tcW w:w="242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Helena Kremnická</w:t>
            </w:r>
          </w:p>
        </w:tc>
        <w:tc>
          <w:tcPr>
            <w:tcW w:w="91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294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 </w:t>
            </w:r>
          </w:p>
        </w:tc>
        <w:tc>
          <w:tcPr>
            <w:tcW w:w="242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1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0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294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ostatní zamestnanci</w:t>
            </w:r>
          </w:p>
        </w:tc>
        <w:tc>
          <w:tcPr>
            <w:tcW w:w="242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1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294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 </w:t>
            </w:r>
          </w:p>
        </w:tc>
        <w:tc>
          <w:tcPr>
            <w:tcW w:w="242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1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0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294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zástupcovia rodičov</w:t>
            </w:r>
          </w:p>
        </w:tc>
        <w:tc>
          <w:tcPr>
            <w:tcW w:w="242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Helena Horváthová</w:t>
            </w:r>
          </w:p>
        </w:tc>
        <w:tc>
          <w:tcPr>
            <w:tcW w:w="91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294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 </w:t>
            </w:r>
          </w:p>
        </w:tc>
        <w:tc>
          <w:tcPr>
            <w:tcW w:w="242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Ivan Džobák</w:t>
            </w:r>
          </w:p>
        </w:tc>
        <w:tc>
          <w:tcPr>
            <w:tcW w:w="91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0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294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 </w:t>
            </w:r>
          </w:p>
        </w:tc>
        <w:tc>
          <w:tcPr>
            <w:tcW w:w="242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1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294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 </w:t>
            </w:r>
          </w:p>
        </w:tc>
        <w:tc>
          <w:tcPr>
            <w:tcW w:w="242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1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0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294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zástupca zriaďovateľa</w:t>
            </w:r>
          </w:p>
        </w:tc>
        <w:tc>
          <w:tcPr>
            <w:tcW w:w="242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Andrea Miková</w:t>
            </w:r>
          </w:p>
        </w:tc>
        <w:tc>
          <w:tcPr>
            <w:tcW w:w="91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294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iní</w:t>
            </w:r>
          </w:p>
        </w:tc>
        <w:tc>
          <w:tcPr>
            <w:tcW w:w="242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1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90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bl>
    <w:p>
      <w:pPr>
        <w:pStyle w:val="Normal"/>
        <w:numPr>
          <w:ilvl w:val="0"/>
          <w:numId w:val="0"/>
        </w:numPr>
        <w:spacing w:lineRule="auto" w:line="240" w:before="0" w:after="0"/>
        <w:outlineLvl w:val="2"/>
        <w:rPr>
          <w:rFonts w:ascii="Times New Roman" w:hAnsi="Times New Roman" w:eastAsia="Times New Roman" w:cs="Times New Roman"/>
          <w:b/>
          <w:b/>
          <w:bCs/>
          <w:i/>
          <w:i/>
          <w:iCs/>
          <w:color w:val="000000"/>
          <w:sz w:val="24"/>
          <w:szCs w:val="24"/>
          <w:lang w:eastAsia="sk-SK"/>
        </w:rPr>
      </w:pPr>
      <w:r>
        <w:rPr>
          <w:rFonts w:eastAsia="Times New Roman" w:cs="Times New Roman" w:ascii="Times New Roman" w:hAnsi="Times New Roman"/>
          <w:b/>
          <w:bCs/>
          <w:i/>
          <w:iCs/>
          <w:color w:val="000000"/>
          <w:sz w:val="24"/>
          <w:szCs w:val="24"/>
          <w:lang w:eastAsia="sk-SK"/>
        </w:rPr>
      </w:r>
      <w:bookmarkStart w:id="2" w:name="1b"/>
      <w:bookmarkStart w:id="3" w:name="1b"/>
      <w:bookmarkEnd w:id="3"/>
    </w:p>
    <w:p>
      <w:pPr>
        <w:pStyle w:val="Normal"/>
        <w:numPr>
          <w:ilvl w:val="0"/>
          <w:numId w:val="0"/>
        </w:numPr>
        <w:spacing w:lineRule="auto" w:line="240" w:before="0" w:after="0"/>
        <w:outlineLvl w:val="2"/>
        <w:rPr>
          <w:rFonts w:ascii="Times New Roman" w:hAnsi="Times New Roman" w:eastAsia="Times New Roman" w:cs="Times New Roman"/>
          <w:b/>
          <w:b/>
          <w:bCs/>
          <w:i/>
          <w:i/>
          <w:iCs/>
          <w:color w:val="000000"/>
          <w:sz w:val="24"/>
          <w:szCs w:val="24"/>
          <w:lang w:eastAsia="sk-SK"/>
        </w:rPr>
      </w:pPr>
      <w:r>
        <w:rPr>
          <w:rFonts w:eastAsia="Times New Roman" w:cs="Times New Roman" w:ascii="Times New Roman" w:hAnsi="Times New Roman"/>
          <w:b/>
          <w:bCs/>
          <w:i/>
          <w:iCs/>
          <w:color w:val="000000"/>
          <w:sz w:val="24"/>
          <w:szCs w:val="24"/>
          <w:lang w:eastAsia="sk-SK"/>
        </w:rPr>
      </w:r>
    </w:p>
    <w:p>
      <w:pPr>
        <w:pStyle w:val="Normal"/>
        <w:numPr>
          <w:ilvl w:val="0"/>
          <w:numId w:val="0"/>
        </w:numPr>
        <w:spacing w:lineRule="auto" w:line="240" w:before="0" w:after="0"/>
        <w:outlineLvl w:val="2"/>
        <w:rPr>
          <w:rFonts w:ascii="Times New Roman" w:hAnsi="Times New Roman" w:eastAsia="Times New Roman" w:cs="Times New Roman"/>
          <w:b/>
          <w:b/>
          <w:bCs/>
          <w:i/>
          <w:i/>
          <w:iCs/>
          <w:color w:val="000000"/>
          <w:sz w:val="24"/>
          <w:szCs w:val="24"/>
          <w:lang w:eastAsia="sk-SK"/>
        </w:rPr>
      </w:pPr>
      <w:r>
        <w:rPr>
          <w:rFonts w:eastAsia="Times New Roman" w:cs="Times New Roman" w:ascii="Times New Roman" w:hAnsi="Times New Roman"/>
          <w:b/>
          <w:bCs/>
          <w:i/>
          <w:iCs/>
          <w:color w:val="000000"/>
          <w:sz w:val="24"/>
          <w:szCs w:val="24"/>
          <w:lang w:eastAsia="sk-SK"/>
        </w:rPr>
      </w:r>
    </w:p>
    <w:p>
      <w:pPr>
        <w:pStyle w:val="Normal"/>
        <w:numPr>
          <w:ilvl w:val="0"/>
          <w:numId w:val="0"/>
        </w:numPr>
        <w:spacing w:lineRule="auto" w:line="240" w:before="0" w:after="0"/>
        <w:outlineLvl w:val="2"/>
        <w:rPr>
          <w:rFonts w:ascii="Times New Roman" w:hAnsi="Times New Roman" w:eastAsia="Times New Roman" w:cs="Times New Roman"/>
          <w:b/>
          <w:b/>
          <w:bCs/>
          <w:i/>
          <w:i/>
          <w:iCs/>
          <w:color w:val="000000"/>
          <w:sz w:val="24"/>
          <w:szCs w:val="24"/>
          <w:lang w:eastAsia="sk-SK"/>
        </w:rPr>
      </w:pPr>
      <w:r>
        <w:rPr>
          <w:rFonts w:eastAsia="Times New Roman" w:cs="Times New Roman" w:ascii="Times New Roman" w:hAnsi="Times New Roman"/>
          <w:b/>
          <w:bCs/>
          <w:i/>
          <w:iCs/>
          <w:color w:val="000000"/>
          <w:sz w:val="24"/>
          <w:szCs w:val="24"/>
          <w:lang w:eastAsia="sk-SK"/>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7"/>
          <w:szCs w:val="27"/>
          <w:lang w:eastAsia="sk-SK"/>
        </w:rPr>
      </w:pPr>
      <w:r>
        <w:rPr>
          <w:rFonts w:eastAsia="Times New Roman" w:cs="Times New Roman" w:ascii="Times New Roman" w:hAnsi="Times New Roman"/>
          <w:b/>
          <w:bCs/>
          <w:i/>
          <w:iCs/>
          <w:color w:val="000000"/>
          <w:sz w:val="24"/>
          <w:szCs w:val="24"/>
          <w:lang w:eastAsia="sk-SK"/>
        </w:rPr>
        <w:t>§ 2. ods. 1 b</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7"/>
          <w:szCs w:val="27"/>
          <w:lang w:eastAsia="sk-SK"/>
        </w:rPr>
      </w:pPr>
      <w:r>
        <w:rPr>
          <w:rFonts w:eastAsia="Times New Roman" w:cs="Times New Roman" w:ascii="Times New Roman" w:hAnsi="Times New Roman"/>
          <w:b/>
          <w:bCs/>
          <w:color w:val="000000"/>
          <w:sz w:val="27"/>
          <w:szCs w:val="27"/>
          <w:lang w:eastAsia="sk-SK"/>
        </w:rPr>
        <w:t>Údaje o zriaďovateľovi</w:t>
      </w:r>
    </w:p>
    <w:tbl>
      <w:tblPr>
        <w:tblW w:w="3204" w:type="dxa"/>
        <w:jc w:val="left"/>
        <w:tblInd w:w="7" w:type="dxa"/>
        <w:tblLayout w:type="fixed"/>
        <w:tblCellMar>
          <w:top w:w="15" w:type="dxa"/>
          <w:left w:w="22" w:type="dxa"/>
          <w:bottom w:w="15" w:type="dxa"/>
          <w:right w:w="22" w:type="dxa"/>
        </w:tblCellMar>
        <w:tblLook w:firstRow="1" w:noVBand="1" w:lastRow="0" w:firstColumn="1" w:lastColumn="0" w:noHBand="0" w:val="04a0"/>
      </w:tblPr>
      <w:tblGrid>
        <w:gridCol w:w="3204"/>
      </w:tblGrid>
      <w:tr>
        <w:trPr/>
        <w:tc>
          <w:tcPr>
            <w:tcW w:w="32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Názov Obec</w:t>
            </w:r>
          </w:p>
        </w:tc>
      </w:tr>
      <w:tr>
        <w:trPr/>
        <w:tc>
          <w:tcPr>
            <w:tcW w:w="320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Sídlo Košické Oľšany 118</w:t>
            </w:r>
          </w:p>
        </w:tc>
      </w:tr>
      <w:tr>
        <w:trPr/>
        <w:tc>
          <w:tcPr>
            <w:tcW w:w="32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Telefón 0556950230</w:t>
            </w:r>
          </w:p>
        </w:tc>
      </w:tr>
      <w:tr>
        <w:trPr/>
        <w:tc>
          <w:tcPr>
            <w:tcW w:w="320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E-mail obec@kosickeolsany.sk</w:t>
            </w:r>
          </w:p>
        </w:tc>
      </w:tr>
    </w:tbl>
    <w:p>
      <w:pPr>
        <w:pStyle w:val="Normal"/>
        <w:numPr>
          <w:ilvl w:val="0"/>
          <w:numId w:val="0"/>
        </w:numPr>
        <w:spacing w:lineRule="auto" w:line="240" w:before="0" w:after="0"/>
        <w:jc w:val="both"/>
        <w:outlineLvl w:val="2"/>
        <w:rPr>
          <w:rFonts w:ascii="Times New Roman" w:hAnsi="Times New Roman" w:eastAsia="Times New Roman" w:cs="Times New Roman"/>
          <w:b/>
          <w:b/>
          <w:bCs/>
          <w:i/>
          <w:i/>
          <w:iCs/>
          <w:color w:val="000000"/>
          <w:sz w:val="24"/>
          <w:szCs w:val="24"/>
          <w:lang w:eastAsia="sk-SK"/>
        </w:rPr>
      </w:pPr>
      <w:r>
        <w:rPr>
          <w:rFonts w:eastAsia="Times New Roman" w:cs="Times New Roman" w:ascii="Times New Roman" w:hAnsi="Times New Roman"/>
          <w:b/>
          <w:bCs/>
          <w:i/>
          <w:iCs/>
          <w:color w:val="000000"/>
          <w:sz w:val="24"/>
          <w:szCs w:val="24"/>
          <w:lang w:eastAsia="sk-SK"/>
        </w:rPr>
      </w:r>
      <w:bookmarkStart w:id="4" w:name="1c"/>
      <w:bookmarkStart w:id="5" w:name="e1b"/>
      <w:bookmarkStart w:id="6" w:name="1c"/>
      <w:bookmarkStart w:id="7" w:name="e1b"/>
      <w:bookmarkEnd w:id="6"/>
      <w:bookmarkEnd w:id="7"/>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i/>
          <w:iCs/>
          <w:color w:val="000000"/>
          <w:sz w:val="24"/>
          <w:szCs w:val="24"/>
          <w:lang w:eastAsia="sk-SK"/>
        </w:rPr>
        <w:t>§ 2. ods. 1 c</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Činnosť rady školy</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Plán zasadnutí Rady školy v šk. roku 2022/2023</w:t>
      </w:r>
    </w:p>
    <w:tbl>
      <w:tblPr>
        <w:tblpPr w:vertAnchor="text" w:horzAnchor="text" w:leftFromText="141" w:rightFromText="141" w:tblpX="108" w:tblpY="0"/>
        <w:tblW w:w="732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89"/>
        <w:gridCol w:w="3092"/>
        <w:gridCol w:w="3645"/>
      </w:tblGrid>
      <w:tr>
        <w:trPr/>
        <w:tc>
          <w:tcPr>
            <w:tcW w:w="589"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P.č.</w:t>
            </w:r>
          </w:p>
        </w:tc>
        <w:tc>
          <w:tcPr>
            <w:tcW w:w="3092"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Dátum zasadnutí</w:t>
            </w:r>
          </w:p>
        </w:tc>
        <w:tc>
          <w:tcPr>
            <w:tcW w:w="3645"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 </w:t>
            </w:r>
          </w:p>
        </w:tc>
      </w:tr>
      <w:tr>
        <w:trPr/>
        <w:tc>
          <w:tcPr>
            <w:tcW w:w="589"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1.</w:t>
            </w:r>
          </w:p>
        </w:tc>
        <w:tc>
          <w:tcPr>
            <w:tcW w:w="3092"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30.08. 2022</w:t>
            </w:r>
          </w:p>
        </w:tc>
        <w:tc>
          <w:tcPr>
            <w:tcW w:w="3645"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 </w:t>
            </w:r>
          </w:p>
        </w:tc>
      </w:tr>
      <w:tr>
        <w:trPr/>
        <w:tc>
          <w:tcPr>
            <w:tcW w:w="589"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2.</w:t>
            </w:r>
          </w:p>
        </w:tc>
        <w:tc>
          <w:tcPr>
            <w:tcW w:w="3092"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08.02. 2023</w:t>
            </w:r>
          </w:p>
        </w:tc>
        <w:tc>
          <w:tcPr>
            <w:tcW w:w="3645"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 </w:t>
            </w:r>
          </w:p>
        </w:tc>
      </w:tr>
      <w:tr>
        <w:trPr/>
        <w:tc>
          <w:tcPr>
            <w:tcW w:w="589"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3.</w:t>
            </w:r>
          </w:p>
        </w:tc>
        <w:tc>
          <w:tcPr>
            <w:tcW w:w="3092"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27.04. 2023</w:t>
            </w:r>
          </w:p>
        </w:tc>
        <w:tc>
          <w:tcPr>
            <w:tcW w:w="3645"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 </w:t>
            </w:r>
          </w:p>
        </w:tc>
      </w:tr>
      <w:tr>
        <w:trPr/>
        <w:tc>
          <w:tcPr>
            <w:tcW w:w="589"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4.</w:t>
            </w:r>
          </w:p>
        </w:tc>
        <w:tc>
          <w:tcPr>
            <w:tcW w:w="3092"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22.06. 2023</w:t>
            </w:r>
          </w:p>
        </w:tc>
        <w:tc>
          <w:tcPr>
            <w:tcW w:w="3645"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 </w:t>
            </w:r>
          </w:p>
        </w:tc>
      </w:tr>
      <w:tr>
        <w:trPr/>
        <w:tc>
          <w:tcPr>
            <w:tcW w:w="589"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 </w:t>
            </w:r>
            <w:r>
              <w:rPr>
                <w:rFonts w:eastAsia="Times New Roman" w:cs="Times New Roman" w:ascii="Times New Roman" w:hAnsi="Times New Roman"/>
                <w:b/>
                <w:bCs/>
                <w:sz w:val="24"/>
                <w:szCs w:val="24"/>
                <w:lang w:eastAsia="sk-SK"/>
              </w:rPr>
              <w:t>5.</w:t>
            </w:r>
          </w:p>
        </w:tc>
        <w:tc>
          <w:tcPr>
            <w:tcW w:w="3092" w:type="dxa"/>
            <w:tcBorders/>
          </w:tcPr>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 xml:space="preserve">30.06 2023  Voľby - člena RŠ </w:t>
            </w:r>
          </w:p>
        </w:tc>
        <w:tc>
          <w:tcPr>
            <w:tcW w:w="3645" w:type="dxa"/>
            <w:tcBorders/>
          </w:tcPr>
          <w:p>
            <w:pPr>
              <w:pStyle w:val="Normal"/>
              <w:widowControl w:val="false"/>
              <w:spacing w:lineRule="atLeast" w:line="276" w:beforeAutospacing="1" w:afterAutospacing="1"/>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widowControl w:val="false"/>
              <w:spacing w:lineRule="atLeast" w:line="276" w:beforeAutospacing="1"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tc>
      </w:tr>
    </w:tbl>
    <w:p>
      <w:pPr>
        <w:pStyle w:val="Normal"/>
        <w:spacing w:lineRule="atLeast" w:line="276" w:beforeAutospacing="1" w:afterAutospacing="1"/>
        <w:ind w:left="-142" w:firstLine="142"/>
        <w:jc w:val="center"/>
        <w:rPr>
          <w:rFonts w:ascii="Times New Roman" w:hAnsi="Times New Roman" w:eastAsia="Times New Roman" w:cs="Times New Roman"/>
          <w:b/>
          <w:b/>
          <w:bCs/>
          <w:color w:val="000000"/>
          <w:sz w:val="24"/>
          <w:szCs w:val="24"/>
          <w:u w:val="single"/>
          <w:lang w:eastAsia="sk-SK"/>
        </w:rPr>
      </w:pPr>
      <w:r>
        <w:rPr>
          <w:rFonts w:eastAsia="Times New Roman" w:cs="Times New Roman" w:ascii="Times New Roman" w:hAnsi="Times New Roman"/>
          <w:b/>
          <w:bCs/>
          <w:color w:val="000000"/>
          <w:sz w:val="24"/>
          <w:szCs w:val="24"/>
          <w:u w:val="single"/>
          <w:lang w:eastAsia="sk-SK"/>
        </w:rPr>
      </w:r>
    </w:p>
    <w:p>
      <w:pPr>
        <w:pStyle w:val="Normal"/>
        <w:spacing w:lineRule="atLeast" w:line="276" w:beforeAutospacing="1" w:afterAutospacing="1"/>
        <w:ind w:left="-142" w:firstLine="142"/>
        <w:jc w:val="center"/>
        <w:rPr>
          <w:rFonts w:ascii="Times New Roman" w:hAnsi="Times New Roman" w:eastAsia="Times New Roman" w:cs="Times New Roman"/>
          <w:b/>
          <w:b/>
          <w:bCs/>
          <w:color w:val="000000"/>
          <w:sz w:val="24"/>
          <w:szCs w:val="24"/>
          <w:u w:val="single"/>
          <w:lang w:eastAsia="sk-SK"/>
        </w:rPr>
      </w:pPr>
      <w:r>
        <w:rPr>
          <w:rFonts w:eastAsia="Times New Roman" w:cs="Times New Roman" w:ascii="Times New Roman" w:hAnsi="Times New Roman"/>
          <w:b/>
          <w:bCs/>
          <w:color w:val="000000"/>
          <w:sz w:val="24"/>
          <w:szCs w:val="24"/>
          <w:u w:val="single"/>
          <w:lang w:eastAsia="sk-SK"/>
        </w:rPr>
      </w:r>
    </w:p>
    <w:p>
      <w:pPr>
        <w:pStyle w:val="Normal"/>
        <w:spacing w:lineRule="atLeast" w:line="276" w:beforeAutospacing="1" w:afterAutospacing="1"/>
        <w:ind w:left="-142" w:firstLine="142"/>
        <w:jc w:val="center"/>
        <w:rPr>
          <w:rFonts w:ascii="Times New Roman" w:hAnsi="Times New Roman" w:eastAsia="Times New Roman" w:cs="Times New Roman"/>
          <w:b/>
          <w:b/>
          <w:bCs/>
          <w:color w:val="000000"/>
          <w:sz w:val="24"/>
          <w:szCs w:val="24"/>
          <w:u w:val="single"/>
          <w:lang w:eastAsia="sk-SK"/>
        </w:rPr>
      </w:pPr>
      <w:r>
        <w:rPr>
          <w:rFonts w:eastAsia="Times New Roman" w:cs="Times New Roman" w:ascii="Times New Roman" w:hAnsi="Times New Roman"/>
          <w:b/>
          <w:bCs/>
          <w:color w:val="000000"/>
          <w:sz w:val="24"/>
          <w:szCs w:val="24"/>
          <w:u w:val="single"/>
          <w:lang w:eastAsia="sk-SK"/>
        </w:rPr>
      </w:r>
    </w:p>
    <w:p>
      <w:pPr>
        <w:pStyle w:val="Normal"/>
        <w:spacing w:lineRule="atLeast" w:line="276" w:beforeAutospacing="1" w:afterAutospacing="1"/>
        <w:ind w:left="-142" w:firstLine="142"/>
        <w:jc w:val="center"/>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bCs/>
          <w:color w:val="000000"/>
          <w:sz w:val="24"/>
          <w:szCs w:val="24"/>
          <w:u w:val="single"/>
          <w:lang w:eastAsia="sk-SK"/>
        </w:rPr>
        <w:t>Správa  -  Vyhodnotenie práce  rady školy za 1. polrok šk. roka 2022/2023</w:t>
      </w:r>
    </w:p>
    <w:p>
      <w:pPr>
        <w:pStyle w:val="Normal"/>
        <w:spacing w:lineRule="atLeast" w:line="276" w:beforeAutospacing="1" w:afterAutospacing="1"/>
        <w:ind w:left="-142" w:firstLine="142"/>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Rada školy je ustanovená podľa § 24 zákona č. 596/2003 Z. z. o štátnej správe v školstve a školskej samospráve a o zmene a doplnení niektorých zákonov v znení neskorších predpisov. Podľa daného zákona je rada školy iniciatívny a poradný orgán, ktorého poslaním je vyjadrovať a presadzovať verejné záujmy, záujmy žiakov, rodičov a zamestnancov školy v oblasti výchovy a vzdelávania.</w:t>
      </w:r>
    </w:p>
    <w:p>
      <w:pPr>
        <w:pStyle w:val="Normal"/>
        <w:spacing w:lineRule="atLeast" w:line="276" w:beforeAutospacing="1" w:afterAutospacing="1"/>
        <w:ind w:left="-142" w:hanging="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Rada školy pri Základnej škole Košické Oľšany 215 má 5 členov. V priebehu roka 2022 došlo k zmene  v zložení rady školy, pani Mgr. Beátu Horváthovú nahradila p. Andrea Miková ako novo delegovaný  člen za zriaďovateľa.</w:t>
      </w:r>
    </w:p>
    <w:p>
      <w:pPr>
        <w:pStyle w:val="Normal"/>
        <w:spacing w:lineRule="atLeast" w:line="276" w:before="0" w:after="0"/>
        <w:ind w:left="-142" w:hanging="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Členov na zasadnutia zvoláva predseda RŠ pozvánkou, osobne. Dôvod neprítomnosti členov RŠ bola práceneschopnosť, alebo neodkladná záležitosť člena RŠ. Neúčasť bola vo všetkých prípadoch ospravedlnená. Na každom zasadnutí RŠ bola prítomná aj  riaditeľka školy Mgr. Tatiana Krjaková, ako prizvaný hosť,  ktorá predkladala správy a informácie podľa požiadaviek RŠ vždy načas.</w:t>
      </w:r>
    </w:p>
    <w:p>
      <w:pPr>
        <w:pStyle w:val="Normal"/>
        <w:spacing w:lineRule="atLeast" w:line="276" w:before="0" w:after="0"/>
        <w:ind w:left="-142" w:hanging="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w:t>
      </w:r>
    </w:p>
    <w:p>
      <w:pPr>
        <w:pStyle w:val="Normal"/>
        <w:spacing w:lineRule="atLeast" w:line="276" w:before="0" w:after="0"/>
        <w:ind w:left="-142" w:hanging="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V 1. polroku sme ako škola spolu s p. riaditeľkou skrášlili vnútorné priestory – chodby náučnými veľko formátmi zameranými na prevenciu – Šikana a kyberšikana, v 1. ročníku pribudol didaktický materiál – čísla, farby a ročné obdobia. Pre žiakov 2. - 4. ročníka pribudli maxi nálepky – číselný rad do 100, násobenie, ktoré žiaci s radosťou využívajú nielen  na  precvičovanie učiva, ale aj na rôzne hry. Pre lepšie pochopenie vybraných slov a ich  ľahšie zapamätanie na žiakov pozerá maxi plagát – vybrané slová a na najmenších sa na podlahe usmieva písmenková stonožka.</w:t>
      </w:r>
    </w:p>
    <w:p>
      <w:pPr>
        <w:pStyle w:val="Normal"/>
        <w:spacing w:lineRule="atLeast" w:line="276" w:before="0" w:after="0"/>
        <w:ind w:left="-142" w:hanging="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w:t>
      </w:r>
    </w:p>
    <w:p>
      <w:pPr>
        <w:pStyle w:val="Normal"/>
        <w:spacing w:lineRule="atLeast" w:line="276" w:before="0" w:after="0"/>
        <w:ind w:left="-142" w:hanging="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Počas 1. polroka  sme uskutočnili na škole rôzne školské akcie,  besedy, dotazníkové prieskumy zamerané hlavne na:</w:t>
      </w:r>
    </w:p>
    <w:p>
      <w:pPr>
        <w:pStyle w:val="Normal"/>
        <w:spacing w:lineRule="atLeast" w:line="276" w:before="0" w:after="0"/>
        <w:ind w:left="-142" w:hanging="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primárnu prevenciu – šikana, kyberšikana, bezpečný internet, správanie sa v škole, pozitívna klíma na škole, v triede</w:t>
      </w:r>
    </w:p>
    <w:p>
      <w:pPr>
        <w:pStyle w:val="Normal"/>
        <w:spacing w:lineRule="atLeast" w:line="276" w:before="0" w:after="0"/>
        <w:ind w:left="-142" w:hanging="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na finančnú gramotnosť – deň finančnej gramotnosti – aktivity, sporenie – beseda + výroba pokladníčky, pečenie vianočných koláčikov – tvorba a predaj, dotazníkový prieskum  - Nakupujem s rozumom – správne hospodárenie a šetrenie.</w:t>
      </w:r>
    </w:p>
    <w:p>
      <w:pPr>
        <w:pStyle w:val="Normal"/>
        <w:spacing w:lineRule="atLeast" w:line="276" w:before="0" w:after="0"/>
        <w:ind w:left="-142" w:hanging="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na čitateľskú gramotnosť – adventné čítanie, starší čítajú mladším.</w:t>
      </w:r>
    </w:p>
    <w:p>
      <w:pPr>
        <w:pStyle w:val="Normal"/>
        <w:spacing w:lineRule="atLeast" w:line="276" w:before="0" w:after="0"/>
        <w:ind w:left="-142" w:hanging="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w:t>
      </w:r>
    </w:p>
    <w:p>
      <w:pPr>
        <w:pStyle w:val="Normal"/>
        <w:spacing w:lineRule="atLeast" w:line="276" w:before="0" w:after="0"/>
        <w:ind w:left="-142" w:hanging="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Z kultúrnych akcií by som chcela vyzdvihnúť vydarenú akciu – Návšteva Romathan, ktorá mala u žiakov a učiteľov veľký úspech.</w:t>
      </w:r>
    </w:p>
    <w:p>
      <w:pPr>
        <w:pStyle w:val="Normal"/>
        <w:spacing w:lineRule="atLeast" w:line="276" w:before="0" w:after="0"/>
        <w:ind w:left="-142" w:hanging="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Spolupráca vedenia školy a rady školy je na veľmi dobrej úrovni, prospešná pre obe strany.</w:t>
      </w:r>
    </w:p>
    <w:p>
      <w:pPr>
        <w:pStyle w:val="Normal"/>
        <w:spacing w:lineRule="atLeast" w:line="276" w:before="0" w:after="0"/>
        <w:ind w:left="-142" w:hanging="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w:t>
      </w:r>
    </w:p>
    <w:p>
      <w:pPr>
        <w:pStyle w:val="Normal"/>
        <w:spacing w:lineRule="atLeast" w:line="276" w:before="0" w:after="0"/>
        <w:ind w:left="-142" w:hanging="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Košické Oľšany, 6. január 2023                             </w:t>
      </w:r>
    </w:p>
    <w:p>
      <w:pPr>
        <w:pStyle w:val="Normal"/>
        <w:spacing w:lineRule="atLeast" w:line="276" w:before="0" w:after="0"/>
        <w:ind w:left="-142" w:hanging="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Vypracovala: Mgr. Katarína Tindirová ……………………..</w:t>
      </w:r>
    </w:p>
    <w:p>
      <w:pPr>
        <w:pStyle w:val="Zhlavie"/>
        <w:tabs>
          <w:tab w:val="clear" w:pos="708"/>
          <w:tab w:val="center" w:pos="4536" w:leader="none"/>
          <w:tab w:val="right" w:pos="9072" w:leader="none"/>
        </w:tabs>
        <w:spacing w:beforeAutospacing="0" w:before="0" w:afterAutospacing="0" w:after="0"/>
        <w:jc w:val="center"/>
        <w:rPr>
          <w:rFonts w:ascii="Arial Narrow" w:hAnsi="Arial Narrow"/>
          <w:b/>
          <w:b/>
          <w:u w:val="single"/>
          <w:shd w:fill="EEEEEE" w:val="clear"/>
        </w:rPr>
      </w:pPr>
      <w:r>
        <w:rPr>
          <w:rFonts w:ascii="Arial Narrow" w:hAnsi="Arial Narrow"/>
          <w:b/>
          <w:u w:val="single"/>
          <w:shd w:fill="EEEEEE" w:val="clear"/>
        </w:rPr>
      </w:r>
    </w:p>
    <w:p>
      <w:pPr>
        <w:pStyle w:val="Zhlavie"/>
        <w:tabs>
          <w:tab w:val="clear" w:pos="708"/>
          <w:tab w:val="center" w:pos="4536" w:leader="none"/>
          <w:tab w:val="right" w:pos="9072" w:leader="none"/>
        </w:tabs>
        <w:spacing w:beforeAutospacing="0" w:before="0" w:afterAutospacing="0" w:after="0"/>
        <w:jc w:val="center"/>
        <w:rPr/>
      </w:pPr>
      <w:r>
        <w:rPr>
          <w:rFonts w:ascii="Arial Narrow" w:hAnsi="Arial Narrow"/>
          <w:b/>
          <w:u w:val="single"/>
          <w:shd w:fill="EEEEEE" w:val="clear"/>
        </w:rPr>
        <w:t>Výročná správa o činnosti Rady školy pri Základnej škole Košické Oľšany 215</w:t>
      </w:r>
    </w:p>
    <w:p>
      <w:pPr>
        <w:pStyle w:val="Zhlavie"/>
        <w:tabs>
          <w:tab w:val="clear" w:pos="708"/>
          <w:tab w:val="center" w:pos="4536" w:leader="none"/>
          <w:tab w:val="right" w:pos="9072" w:leader="none"/>
        </w:tabs>
        <w:spacing w:beforeAutospacing="0" w:before="0" w:afterAutospacing="0" w:after="0"/>
        <w:jc w:val="center"/>
        <w:rPr>
          <w:i/>
          <w:i/>
        </w:rPr>
      </w:pPr>
      <w:r>
        <w:rPr>
          <w:i/>
        </w:rPr>
      </w:r>
    </w:p>
    <w:p>
      <w:pPr>
        <w:pStyle w:val="Zhlavie"/>
        <w:tabs>
          <w:tab w:val="clear" w:pos="708"/>
          <w:tab w:val="center" w:pos="4536" w:leader="none"/>
          <w:tab w:val="right" w:pos="9072" w:leader="none"/>
        </w:tabs>
        <w:spacing w:beforeAutospacing="0" w:before="0" w:afterAutospacing="0" w:after="0"/>
        <w:jc w:val="center"/>
        <w:rPr/>
      </w:pPr>
      <w:r>
        <w:rPr>
          <w:rFonts w:ascii="Arial Narrow" w:hAnsi="Arial Narrow"/>
          <w:b/>
          <w:u w:val="single"/>
          <w:shd w:fill="EEEEEE" w:val="clear"/>
        </w:rPr>
        <w:t xml:space="preserve">šk. rok  2022/ 2023 </w:t>
      </w:r>
    </w:p>
    <w:p>
      <w:pPr>
        <w:pStyle w:val="Zhlavie"/>
        <w:tabs>
          <w:tab w:val="clear" w:pos="708"/>
          <w:tab w:val="center" w:pos="4536" w:leader="none"/>
          <w:tab w:val="right" w:pos="9072" w:leader="none"/>
        </w:tabs>
        <w:spacing w:before="280" w:after="280"/>
        <w:jc w:val="both"/>
        <w:rPr/>
      </w:pPr>
      <w:r>
        <w:rPr>
          <w:rFonts w:ascii="Arial Narrow" w:hAnsi="Arial Narrow"/>
        </w:rPr>
        <w:t xml:space="preserve">Rada školy je ustanovená podľa § 24 zákona č. 596/2003 Z. z. o štátnej správe v školstve a školskej samospráve a o zmene a doplnení niektorých zákonov v znení neskorších predpisov. Podľa daného zákona je rada školy iniciatívny a poradný orgán, ktorého poslaním je vyjadrovať a presadzovať verejné záujmy, záujmy žiakov, rodičov a zamestnancov školy v oblasti výchovy a vzdelávania. </w:t>
      </w:r>
    </w:p>
    <w:p>
      <w:pPr>
        <w:pStyle w:val="Zhlavie"/>
        <w:tabs>
          <w:tab w:val="clear" w:pos="708"/>
          <w:tab w:val="center" w:pos="4536" w:leader="none"/>
          <w:tab w:val="right" w:pos="9072" w:leader="none"/>
        </w:tabs>
        <w:spacing w:before="280" w:after="280"/>
        <w:jc w:val="both"/>
        <w:rPr/>
      </w:pPr>
      <w:r>
        <w:rPr>
          <w:rFonts w:ascii="Arial Narrow" w:hAnsi="Arial Narrow"/>
        </w:rPr>
        <w:t>Rada školy pri Základnej škole Košické Oľšany 215  má 5  členov.</w:t>
      </w:r>
    </w:p>
    <w:p>
      <w:pPr>
        <w:pStyle w:val="Zhlavie"/>
        <w:tabs>
          <w:tab w:val="clear" w:pos="708"/>
          <w:tab w:val="center" w:pos="4536" w:leader="none"/>
          <w:tab w:val="right" w:pos="9072" w:leader="none"/>
        </w:tabs>
        <w:spacing w:before="280" w:after="280"/>
        <w:jc w:val="both"/>
        <w:rPr/>
      </w:pPr>
      <w:r>
        <w:rPr>
          <w:rFonts w:ascii="Arial Narrow" w:hAnsi="Arial Narrow"/>
        </w:rPr>
        <w:t>Členmi RŠ  k 30. 06. 2023   sú :</w:t>
      </w:r>
    </w:p>
    <w:tbl>
      <w:tblPr>
        <w:tblW w:w="9638"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3212"/>
        <w:gridCol w:w="2512"/>
        <w:gridCol w:w="3914"/>
      </w:tblGrid>
      <w:tr>
        <w:trPr/>
        <w:tc>
          <w:tcPr>
            <w:tcW w:w="3212" w:type="dxa"/>
            <w:tcBorders>
              <w:top w:val="single" w:sz="2" w:space="0" w:color="000000"/>
              <w:left w:val="single" w:sz="2" w:space="0" w:color="000000"/>
              <w:bottom w:val="single" w:sz="2" w:space="0" w:color="000000"/>
            </w:tcBorders>
            <w:shd w:color="auto" w:fill="DDDDDD" w:val="clear"/>
          </w:tcPr>
          <w:p>
            <w:pPr>
              <w:pStyle w:val="Obsahtabuky"/>
              <w:widowControl w:val="false"/>
              <w:rPr/>
            </w:pPr>
            <w:r>
              <w:rPr/>
              <w:t xml:space="preserve">Meno, priezvisko, titul </w:t>
            </w:r>
          </w:p>
        </w:tc>
        <w:tc>
          <w:tcPr>
            <w:tcW w:w="2512" w:type="dxa"/>
            <w:tcBorders>
              <w:top w:val="single" w:sz="2" w:space="0" w:color="000000"/>
              <w:left w:val="single" w:sz="2" w:space="0" w:color="000000"/>
              <w:bottom w:val="single" w:sz="2" w:space="0" w:color="000000"/>
            </w:tcBorders>
            <w:shd w:color="auto" w:fill="DDDDDD" w:val="clear"/>
          </w:tcPr>
          <w:p>
            <w:pPr>
              <w:pStyle w:val="Obsahtabuky"/>
              <w:widowControl w:val="false"/>
              <w:rPr/>
            </w:pPr>
            <w:r>
              <w:rPr/>
              <w:t>Funkcia</w:t>
            </w:r>
          </w:p>
        </w:tc>
        <w:tc>
          <w:tcPr>
            <w:tcW w:w="3914" w:type="dxa"/>
            <w:tcBorders>
              <w:top w:val="single" w:sz="2" w:space="0" w:color="000000"/>
              <w:left w:val="single" w:sz="2" w:space="0" w:color="000000"/>
              <w:bottom w:val="single" w:sz="2" w:space="0" w:color="000000"/>
              <w:right w:val="single" w:sz="2" w:space="0" w:color="000000"/>
            </w:tcBorders>
            <w:shd w:color="auto" w:fill="DDDDDD" w:val="clear"/>
          </w:tcPr>
          <w:p>
            <w:pPr>
              <w:pStyle w:val="Obsahtabuky"/>
              <w:widowControl w:val="false"/>
              <w:jc w:val="both"/>
              <w:rPr/>
            </w:pPr>
            <w:r>
              <w:rPr>
                <w:rFonts w:ascii="Arial Narrow" w:hAnsi="Arial Narrow"/>
              </w:rPr>
              <w:t xml:space="preserve">Zvolený/delegovaný </w:t>
            </w:r>
          </w:p>
        </w:tc>
      </w:tr>
      <w:tr>
        <w:trPr/>
        <w:tc>
          <w:tcPr>
            <w:tcW w:w="3212" w:type="dxa"/>
            <w:tcBorders>
              <w:left w:val="single" w:sz="2" w:space="0" w:color="000000"/>
              <w:bottom w:val="single" w:sz="2" w:space="0" w:color="000000"/>
            </w:tcBorders>
          </w:tcPr>
          <w:p>
            <w:pPr>
              <w:pStyle w:val="Obsahtabuky"/>
              <w:widowControl w:val="false"/>
              <w:jc w:val="both"/>
              <w:rPr/>
            </w:pPr>
            <w:r>
              <w:rPr>
                <w:rFonts w:ascii="Arial Narrow" w:hAnsi="Arial Narrow"/>
              </w:rPr>
              <w:t>Katarína Tindirová, Mgr.</w:t>
            </w:r>
          </w:p>
        </w:tc>
        <w:tc>
          <w:tcPr>
            <w:tcW w:w="2512" w:type="dxa"/>
            <w:tcBorders>
              <w:left w:val="single" w:sz="2" w:space="0" w:color="000000"/>
              <w:bottom w:val="single" w:sz="2" w:space="0" w:color="000000"/>
            </w:tcBorders>
          </w:tcPr>
          <w:p>
            <w:pPr>
              <w:pStyle w:val="Obsahtabuky"/>
              <w:widowControl w:val="false"/>
              <w:jc w:val="both"/>
              <w:rPr/>
            </w:pPr>
            <w:r>
              <w:rPr>
                <w:rFonts w:ascii="Arial Narrow" w:hAnsi="Arial Narrow"/>
              </w:rPr>
              <w:t>predseda</w:t>
            </w:r>
          </w:p>
        </w:tc>
        <w:tc>
          <w:tcPr>
            <w:tcW w:w="3914" w:type="dxa"/>
            <w:tcBorders>
              <w:left w:val="single" w:sz="2" w:space="0" w:color="000000"/>
              <w:bottom w:val="single" w:sz="2" w:space="0" w:color="000000"/>
              <w:right w:val="single" w:sz="2" w:space="0" w:color="000000"/>
            </w:tcBorders>
          </w:tcPr>
          <w:p>
            <w:pPr>
              <w:pStyle w:val="Obsahtabuky"/>
              <w:widowControl w:val="false"/>
              <w:jc w:val="both"/>
              <w:rPr/>
            </w:pPr>
            <w:r>
              <w:rPr>
                <w:rFonts w:ascii="Arial Narrow" w:hAnsi="Arial Narrow"/>
              </w:rPr>
              <w:t>za pedagogických zamestnancov</w:t>
            </w:r>
          </w:p>
        </w:tc>
      </w:tr>
      <w:tr>
        <w:trPr/>
        <w:tc>
          <w:tcPr>
            <w:tcW w:w="3212" w:type="dxa"/>
            <w:tcBorders>
              <w:left w:val="single" w:sz="2" w:space="0" w:color="000000"/>
              <w:bottom w:val="single" w:sz="2" w:space="0" w:color="000000"/>
            </w:tcBorders>
          </w:tcPr>
          <w:p>
            <w:pPr>
              <w:pStyle w:val="Obsahtabuky"/>
              <w:widowControl w:val="false"/>
              <w:jc w:val="both"/>
              <w:rPr>
                <w:rFonts w:ascii="Arial Narrow" w:hAnsi="Arial Narrow"/>
              </w:rPr>
            </w:pPr>
            <w:r>
              <w:rPr>
                <w:rFonts w:ascii="Arial Narrow" w:hAnsi="Arial Narrow"/>
              </w:rPr>
              <w:t>Andrea Miková</w:t>
            </w:r>
          </w:p>
        </w:tc>
        <w:tc>
          <w:tcPr>
            <w:tcW w:w="2512" w:type="dxa"/>
            <w:tcBorders>
              <w:left w:val="single" w:sz="2" w:space="0" w:color="000000"/>
              <w:bottom w:val="single" w:sz="2" w:space="0" w:color="000000"/>
            </w:tcBorders>
          </w:tcPr>
          <w:p>
            <w:pPr>
              <w:pStyle w:val="Obsahtabuky"/>
              <w:widowControl w:val="false"/>
              <w:jc w:val="both"/>
              <w:rPr/>
            </w:pPr>
            <w:r>
              <w:rPr>
                <w:rFonts w:ascii="Arial Narrow" w:hAnsi="Arial Narrow"/>
              </w:rPr>
              <w:t>podpredseda</w:t>
            </w:r>
          </w:p>
        </w:tc>
        <w:tc>
          <w:tcPr>
            <w:tcW w:w="3914" w:type="dxa"/>
            <w:tcBorders>
              <w:left w:val="single" w:sz="2" w:space="0" w:color="000000"/>
              <w:bottom w:val="single" w:sz="2" w:space="0" w:color="000000"/>
              <w:right w:val="single" w:sz="2" w:space="0" w:color="000000"/>
            </w:tcBorders>
          </w:tcPr>
          <w:p>
            <w:pPr>
              <w:pStyle w:val="Obsahtabuky"/>
              <w:widowControl w:val="false"/>
              <w:jc w:val="both"/>
              <w:rPr/>
            </w:pPr>
            <w:r>
              <w:rPr>
                <w:rFonts w:ascii="Arial Narrow" w:hAnsi="Arial Narrow"/>
              </w:rPr>
              <w:t>zástupcom zriaďovateľa</w:t>
            </w:r>
          </w:p>
        </w:tc>
      </w:tr>
      <w:tr>
        <w:trPr/>
        <w:tc>
          <w:tcPr>
            <w:tcW w:w="3212" w:type="dxa"/>
            <w:tcBorders>
              <w:left w:val="single" w:sz="2" w:space="0" w:color="000000"/>
              <w:bottom w:val="single" w:sz="2" w:space="0" w:color="000000"/>
            </w:tcBorders>
          </w:tcPr>
          <w:p>
            <w:pPr>
              <w:pStyle w:val="Obsahtabuky"/>
              <w:widowControl w:val="false"/>
              <w:jc w:val="both"/>
              <w:rPr/>
            </w:pPr>
            <w:r>
              <w:rPr>
                <w:rFonts w:ascii="Arial Narrow" w:hAnsi="Arial Narrow"/>
              </w:rPr>
              <w:t>Helena Kremnická</w:t>
            </w:r>
          </w:p>
        </w:tc>
        <w:tc>
          <w:tcPr>
            <w:tcW w:w="2512" w:type="dxa"/>
            <w:tcBorders>
              <w:left w:val="single" w:sz="2" w:space="0" w:color="000000"/>
              <w:bottom w:val="single" w:sz="2" w:space="0" w:color="000000"/>
            </w:tcBorders>
          </w:tcPr>
          <w:p>
            <w:pPr>
              <w:pStyle w:val="Obsahtabuky"/>
              <w:widowControl w:val="false"/>
              <w:jc w:val="both"/>
              <w:rPr>
                <w:rFonts w:ascii="Arial Narrow" w:hAnsi="Arial Narrow"/>
              </w:rPr>
            </w:pPr>
            <w:r>
              <w:rPr>
                <w:rFonts w:ascii="Arial Narrow" w:hAnsi="Arial Narrow"/>
              </w:rPr>
            </w:r>
          </w:p>
        </w:tc>
        <w:tc>
          <w:tcPr>
            <w:tcW w:w="3914" w:type="dxa"/>
            <w:tcBorders>
              <w:left w:val="single" w:sz="2" w:space="0" w:color="000000"/>
              <w:bottom w:val="single" w:sz="2" w:space="0" w:color="000000"/>
              <w:right w:val="single" w:sz="2" w:space="0" w:color="000000"/>
            </w:tcBorders>
          </w:tcPr>
          <w:p>
            <w:pPr>
              <w:pStyle w:val="Obsahtabuky"/>
              <w:widowControl w:val="false"/>
              <w:jc w:val="both"/>
              <w:rPr/>
            </w:pPr>
            <w:r>
              <w:rPr>
                <w:rFonts w:ascii="Arial Narrow" w:hAnsi="Arial Narrow"/>
              </w:rPr>
              <w:t>za nepedagogických zamestnancov</w:t>
            </w:r>
          </w:p>
        </w:tc>
      </w:tr>
      <w:tr>
        <w:trPr/>
        <w:tc>
          <w:tcPr>
            <w:tcW w:w="3212" w:type="dxa"/>
            <w:tcBorders>
              <w:left w:val="single" w:sz="2" w:space="0" w:color="000000"/>
              <w:bottom w:val="single" w:sz="2" w:space="0" w:color="000000"/>
            </w:tcBorders>
          </w:tcPr>
          <w:p>
            <w:pPr>
              <w:pStyle w:val="Obsahtabuky"/>
              <w:widowControl w:val="false"/>
              <w:jc w:val="both"/>
              <w:rPr/>
            </w:pPr>
            <w:r>
              <w:rPr>
                <w:rFonts w:ascii="Arial Narrow" w:hAnsi="Arial Narrow"/>
              </w:rPr>
              <w:t>Martin Balog ( Helena Horváthová) – nový člen za rodičov voľby – 30. 6. 2023)</w:t>
            </w:r>
          </w:p>
        </w:tc>
        <w:tc>
          <w:tcPr>
            <w:tcW w:w="2512" w:type="dxa"/>
            <w:tcBorders>
              <w:left w:val="single" w:sz="2" w:space="0" w:color="000000"/>
              <w:bottom w:val="single" w:sz="2" w:space="0" w:color="000000"/>
            </w:tcBorders>
          </w:tcPr>
          <w:p>
            <w:pPr>
              <w:pStyle w:val="Obsahtabuky"/>
              <w:widowControl w:val="false"/>
              <w:jc w:val="both"/>
              <w:rPr>
                <w:rFonts w:ascii="Arial Narrow" w:hAnsi="Arial Narrow"/>
              </w:rPr>
            </w:pPr>
            <w:r>
              <w:rPr>
                <w:rFonts w:ascii="Arial Narrow" w:hAnsi="Arial Narrow"/>
              </w:rPr>
            </w:r>
          </w:p>
        </w:tc>
        <w:tc>
          <w:tcPr>
            <w:tcW w:w="3914" w:type="dxa"/>
            <w:tcBorders>
              <w:left w:val="single" w:sz="2" w:space="0" w:color="000000"/>
              <w:bottom w:val="single" w:sz="2" w:space="0" w:color="000000"/>
              <w:right w:val="single" w:sz="2" w:space="0" w:color="000000"/>
            </w:tcBorders>
          </w:tcPr>
          <w:p>
            <w:pPr>
              <w:pStyle w:val="Obsahtabuky"/>
              <w:widowControl w:val="false"/>
              <w:jc w:val="both"/>
              <w:rPr/>
            </w:pPr>
            <w:r>
              <w:rPr>
                <w:rFonts w:ascii="Arial Narrow" w:hAnsi="Arial Narrow"/>
              </w:rPr>
              <w:t>za rodičov žiakov školy</w:t>
            </w:r>
          </w:p>
        </w:tc>
      </w:tr>
      <w:tr>
        <w:trPr/>
        <w:tc>
          <w:tcPr>
            <w:tcW w:w="3212" w:type="dxa"/>
            <w:tcBorders>
              <w:left w:val="single" w:sz="2" w:space="0" w:color="000000"/>
              <w:bottom w:val="single" w:sz="2" w:space="0" w:color="000000"/>
            </w:tcBorders>
          </w:tcPr>
          <w:p>
            <w:pPr>
              <w:pStyle w:val="Obsahtabuky"/>
              <w:widowControl w:val="false"/>
              <w:jc w:val="both"/>
              <w:rPr/>
            </w:pPr>
            <w:r>
              <w:rPr>
                <w:rFonts w:ascii="Arial Narrow" w:hAnsi="Arial Narrow"/>
              </w:rPr>
              <w:t>Ivan Džobák</w:t>
            </w:r>
          </w:p>
        </w:tc>
        <w:tc>
          <w:tcPr>
            <w:tcW w:w="2512" w:type="dxa"/>
            <w:tcBorders>
              <w:left w:val="single" w:sz="2" w:space="0" w:color="000000"/>
              <w:bottom w:val="single" w:sz="2" w:space="0" w:color="000000"/>
            </w:tcBorders>
          </w:tcPr>
          <w:p>
            <w:pPr>
              <w:pStyle w:val="Obsahtabuky"/>
              <w:widowControl w:val="false"/>
              <w:jc w:val="both"/>
              <w:rPr>
                <w:rFonts w:ascii="Arial Narrow" w:hAnsi="Arial Narrow"/>
              </w:rPr>
            </w:pPr>
            <w:r>
              <w:rPr>
                <w:rFonts w:ascii="Arial Narrow" w:hAnsi="Arial Narrow"/>
              </w:rPr>
            </w:r>
          </w:p>
        </w:tc>
        <w:tc>
          <w:tcPr>
            <w:tcW w:w="3914" w:type="dxa"/>
            <w:tcBorders>
              <w:left w:val="single" w:sz="2" w:space="0" w:color="000000"/>
              <w:bottom w:val="single" w:sz="2" w:space="0" w:color="000000"/>
              <w:right w:val="single" w:sz="2" w:space="0" w:color="000000"/>
            </w:tcBorders>
          </w:tcPr>
          <w:p>
            <w:pPr>
              <w:pStyle w:val="Obsahtabuky"/>
              <w:widowControl w:val="false"/>
              <w:jc w:val="both"/>
              <w:rPr/>
            </w:pPr>
            <w:r>
              <w:rPr>
                <w:rFonts w:ascii="Arial Narrow" w:hAnsi="Arial Narrow"/>
              </w:rPr>
              <w:t>za rodičov žiakov školy</w:t>
            </w:r>
          </w:p>
        </w:tc>
      </w:tr>
    </w:tbl>
    <w:p>
      <w:pPr>
        <w:pStyle w:val="Zhlavie"/>
        <w:widowControl w:val="false"/>
        <w:tabs>
          <w:tab w:val="clear" w:pos="708"/>
          <w:tab w:val="center" w:pos="4536" w:leader="none"/>
          <w:tab w:val="right" w:pos="9072" w:leader="none"/>
        </w:tabs>
        <w:spacing w:before="280" w:after="280"/>
        <w:jc w:val="both"/>
        <w:rPr>
          <w:i/>
          <w:i/>
        </w:rPr>
      </w:pPr>
      <w:r>
        <w:rPr>
          <w:i/>
        </w:rPr>
      </w:r>
    </w:p>
    <w:p>
      <w:pPr>
        <w:pStyle w:val="Zhlavie"/>
        <w:tabs>
          <w:tab w:val="clear" w:pos="708"/>
          <w:tab w:val="center" w:pos="4536" w:leader="none"/>
          <w:tab w:val="right" w:pos="9072" w:leader="none"/>
        </w:tabs>
        <w:spacing w:before="280" w:after="280"/>
        <w:jc w:val="both"/>
        <w:rPr/>
      </w:pPr>
      <w:r>
        <w:rPr>
          <w:rFonts w:ascii="Arial Narrow" w:hAnsi="Arial Narrow"/>
        </w:rPr>
        <w:t>Prizvaný hosť – Mgr. Tatiana Krjaková, riaditeľka školy</w:t>
      </w:r>
      <w:r>
        <w:rPr>
          <w:rFonts w:ascii="Arial Narrow" w:hAnsi="Arial Narrow"/>
          <w:i/>
        </w:rPr>
        <w:t>.</w:t>
      </w:r>
    </w:p>
    <w:p>
      <w:pPr>
        <w:pStyle w:val="Zhlavie"/>
        <w:tabs>
          <w:tab w:val="clear" w:pos="708"/>
          <w:tab w:val="center" w:pos="4536" w:leader="none"/>
          <w:tab w:val="right" w:pos="9072" w:leader="none"/>
        </w:tabs>
        <w:spacing w:before="280" w:after="280"/>
        <w:jc w:val="both"/>
        <w:rPr/>
      </w:pPr>
      <w:r>
        <w:rPr>
          <w:rFonts w:ascii="Arial Narrow" w:hAnsi="Arial Narrow"/>
        </w:rPr>
        <w:t xml:space="preserve">Členovia sú volení na funkčné obdobie 2020 – 2024. </w:t>
      </w:r>
    </w:p>
    <w:p>
      <w:pPr>
        <w:pStyle w:val="Zhlavie"/>
        <w:tabs>
          <w:tab w:val="clear" w:pos="708"/>
          <w:tab w:val="center" w:pos="4536" w:leader="none"/>
          <w:tab w:val="right" w:pos="9072" w:leader="none"/>
        </w:tabs>
        <w:spacing w:before="280" w:after="280"/>
        <w:jc w:val="both"/>
        <w:rPr/>
      </w:pPr>
      <w:r>
        <w:rPr>
          <w:rFonts w:ascii="Arial Narrow" w:hAnsi="Arial Narrow"/>
        </w:rPr>
        <w:t>Členov na zasadnutia zvoláva predseda RŠ pozvánkou.  Dôvodom neprítomnosti členov RŠ bola práceneschopnosť, alebo neodkladná záležitosť člena RŠ. Neúčasť bola vo všetkých prípadoch ospravedlnená. Na každom zasadnutí RŠ bola prítomná riaditeľka školy Mgr. Tatiana Krjaková, ktorá predkladala správy a informácie podľa požiadaviek RŠ, týkajúce sa riadenia školy.</w:t>
      </w:r>
    </w:p>
    <w:p>
      <w:pPr>
        <w:pStyle w:val="Zhlavie"/>
        <w:tabs>
          <w:tab w:val="clear" w:pos="708"/>
          <w:tab w:val="center" w:pos="4536" w:leader="none"/>
          <w:tab w:val="right" w:pos="9072" w:leader="none"/>
        </w:tabs>
        <w:spacing w:before="280" w:after="280"/>
        <w:jc w:val="both"/>
        <w:rPr/>
      </w:pPr>
      <w:r>
        <w:rPr>
          <w:rFonts w:ascii="Arial Narrow" w:hAnsi="Arial Narrow"/>
        </w:rPr>
        <w:t>Rada školy sa na svojich  zasadnutiach  schváleným štatútom Rady školy a  Plánom zasadnutí.</w:t>
      </w:r>
    </w:p>
    <w:p>
      <w:pPr>
        <w:pStyle w:val="Zhlavie"/>
        <w:tabs>
          <w:tab w:val="clear" w:pos="708"/>
          <w:tab w:val="center" w:pos="4536" w:leader="none"/>
          <w:tab w:val="right" w:pos="9072" w:leader="none"/>
        </w:tabs>
        <w:spacing w:before="280" w:after="280"/>
        <w:jc w:val="both"/>
        <w:rPr>
          <w:i/>
          <w:i/>
        </w:rPr>
      </w:pPr>
      <w:r>
        <w:rPr>
          <w:i/>
        </w:rPr>
      </w:r>
    </w:p>
    <w:p>
      <w:pPr>
        <w:pStyle w:val="Zhlavie"/>
        <w:tabs>
          <w:tab w:val="clear" w:pos="708"/>
          <w:tab w:val="center" w:pos="4536" w:leader="none"/>
          <w:tab w:val="right" w:pos="9072" w:leader="none"/>
        </w:tabs>
        <w:spacing w:before="280" w:after="280"/>
        <w:jc w:val="both"/>
        <w:rPr/>
      </w:pPr>
      <w:r>
        <w:rPr>
          <w:rFonts w:ascii="Arial Narrow" w:hAnsi="Arial Narrow"/>
        </w:rPr>
        <w:t>Stručná informácia o činnosti  - priebeh zasadnutí Rady školy</w:t>
      </w:r>
    </w:p>
    <w:tbl>
      <w:tblPr>
        <w:tblW w:w="9575" w:type="dxa"/>
        <w:jc w:val="left"/>
        <w:tblInd w:w="9" w:type="dxa"/>
        <w:tblLayout w:type="fixed"/>
        <w:tblCellMar>
          <w:top w:w="55" w:type="dxa"/>
          <w:left w:w="55" w:type="dxa"/>
          <w:bottom w:w="55" w:type="dxa"/>
          <w:right w:w="55" w:type="dxa"/>
        </w:tblCellMar>
        <w:tblLook w:firstRow="1" w:noVBand="1" w:lastRow="0" w:firstColumn="1" w:lastColumn="0" w:noHBand="0" w:val="04a0"/>
      </w:tblPr>
      <w:tblGrid>
        <w:gridCol w:w="9575"/>
      </w:tblGrid>
      <w:tr>
        <w:trPr/>
        <w:tc>
          <w:tcPr>
            <w:tcW w:w="9575" w:type="dxa"/>
            <w:tcBorders>
              <w:top w:val="single" w:sz="2" w:space="0" w:color="000000"/>
              <w:left w:val="single" w:sz="2" w:space="0" w:color="000000"/>
              <w:bottom w:val="single" w:sz="2" w:space="0" w:color="000000"/>
              <w:right w:val="single" w:sz="2" w:space="0" w:color="000000"/>
            </w:tcBorders>
          </w:tcPr>
          <w:p>
            <w:pPr>
              <w:pStyle w:val="Zhlavie"/>
              <w:widowControl w:val="false"/>
              <w:tabs>
                <w:tab w:val="clear" w:pos="708"/>
                <w:tab w:val="center" w:pos="4536" w:leader="none"/>
                <w:tab w:val="right" w:pos="9072" w:leader="none"/>
              </w:tabs>
              <w:spacing w:before="0" w:after="0"/>
              <w:jc w:val="both"/>
              <w:rPr/>
            </w:pPr>
            <w:r>
              <w:rPr>
                <w:rFonts w:ascii="Arial Narrow" w:hAnsi="Arial Narrow"/>
                <w:b/>
              </w:rPr>
              <w:t>1. zasadnutie rady školy sa uskutočnilo dňa 30. 08. 2022</w:t>
            </w:r>
          </w:p>
        </w:tc>
      </w:tr>
      <w:tr>
        <w:trPr/>
        <w:tc>
          <w:tcPr>
            <w:tcW w:w="9575" w:type="dxa"/>
            <w:tcBorders>
              <w:left w:val="single" w:sz="2" w:space="0" w:color="000000"/>
              <w:bottom w:val="single" w:sz="2" w:space="0" w:color="000000"/>
              <w:right w:val="single" w:sz="2" w:space="0" w:color="000000"/>
            </w:tcBorders>
          </w:tcPr>
          <w:p>
            <w:pPr>
              <w:pStyle w:val="Obsahtabuky"/>
              <w:widowControl w:val="false"/>
              <w:numPr>
                <w:ilvl w:val="0"/>
                <w:numId w:val="1"/>
              </w:numPr>
              <w:tabs>
                <w:tab w:val="clear" w:pos="708"/>
                <w:tab w:val="left" w:pos="720" w:leader="none"/>
              </w:tabs>
              <w:rPr/>
            </w:pPr>
            <w:r>
              <w:rPr>
                <w:rFonts w:ascii="Arial Narrow" w:hAnsi="Arial Narrow"/>
                <w:sz w:val="22"/>
                <w:szCs w:val="22"/>
              </w:rPr>
              <w:t>Zasadnutie otvorila predsedníčka RŠ Mgr. Katarína Tindirová</w:t>
            </w:r>
          </w:p>
          <w:p>
            <w:pPr>
              <w:pStyle w:val="Obsahtabuky"/>
              <w:widowControl w:val="false"/>
              <w:numPr>
                <w:ilvl w:val="0"/>
                <w:numId w:val="1"/>
              </w:numPr>
              <w:tabs>
                <w:tab w:val="clear" w:pos="708"/>
                <w:tab w:val="left" w:pos="720" w:leader="none"/>
              </w:tabs>
              <w:rPr/>
            </w:pPr>
            <w:r>
              <w:rPr>
                <w:rFonts w:ascii="Arial Narrow" w:hAnsi="Arial Narrow"/>
                <w:sz w:val="22"/>
                <w:szCs w:val="22"/>
              </w:rPr>
              <w:t>P. riaditeľka predniesla  Koncepčný zámer rozvoja školy a plán práce školy na rok 2022/2023</w:t>
            </w:r>
          </w:p>
          <w:p>
            <w:pPr>
              <w:pStyle w:val="Obsahtabuky"/>
              <w:widowControl w:val="false"/>
              <w:numPr>
                <w:ilvl w:val="0"/>
                <w:numId w:val="1"/>
              </w:numPr>
              <w:tabs>
                <w:tab w:val="clear" w:pos="708"/>
                <w:tab w:val="left" w:pos="720" w:leader="none"/>
              </w:tabs>
              <w:rPr/>
            </w:pPr>
            <w:r>
              <w:rPr>
                <w:rFonts w:ascii="Arial Narrow" w:hAnsi="Arial Narrow"/>
                <w:sz w:val="22"/>
                <w:szCs w:val="22"/>
              </w:rPr>
              <w:t>RŠ oboznámila s organizačným poriadkom na šk. rok 2022/2023</w:t>
            </w:r>
          </w:p>
          <w:p>
            <w:pPr>
              <w:pStyle w:val="Obsahtabuky"/>
              <w:widowControl w:val="false"/>
              <w:numPr>
                <w:ilvl w:val="0"/>
                <w:numId w:val="1"/>
              </w:numPr>
              <w:tabs>
                <w:tab w:val="clear" w:pos="708"/>
                <w:tab w:val="left" w:pos="720" w:leader="none"/>
              </w:tabs>
              <w:rPr/>
            </w:pPr>
            <w:r>
              <w:rPr>
                <w:rFonts w:ascii="Arial Narrow" w:hAnsi="Arial Narrow"/>
                <w:sz w:val="22"/>
                <w:szCs w:val="22"/>
              </w:rPr>
              <w:t>Členovia boli oboznámení s úväzkami učiteľov.</w:t>
            </w:r>
          </w:p>
          <w:p>
            <w:pPr>
              <w:pStyle w:val="Obsahtabuky"/>
              <w:widowControl w:val="false"/>
              <w:numPr>
                <w:ilvl w:val="0"/>
                <w:numId w:val="1"/>
              </w:numPr>
              <w:tabs>
                <w:tab w:val="clear" w:pos="708"/>
                <w:tab w:val="left" w:pos="720" w:leader="none"/>
              </w:tabs>
              <w:rPr/>
            </w:pPr>
            <w:r>
              <w:rPr>
                <w:rFonts w:ascii="Arial Narrow" w:hAnsi="Arial Narrow"/>
                <w:sz w:val="22"/>
                <w:szCs w:val="22"/>
              </w:rPr>
              <w:t>RŠ predložila návrh týždenného rozvrhu na schválenie – rozvrhy boli schválené.</w:t>
            </w:r>
          </w:p>
          <w:p>
            <w:pPr>
              <w:pStyle w:val="Obsahtabuky"/>
              <w:widowControl w:val="false"/>
              <w:numPr>
                <w:ilvl w:val="0"/>
                <w:numId w:val="1"/>
              </w:numPr>
              <w:tabs>
                <w:tab w:val="clear" w:pos="708"/>
                <w:tab w:val="left" w:pos="720" w:leader="none"/>
              </w:tabs>
              <w:rPr/>
            </w:pPr>
            <w:r>
              <w:rPr>
                <w:rFonts w:ascii="Arial Narrow" w:hAnsi="Arial Narrow"/>
                <w:sz w:val="22"/>
                <w:szCs w:val="22"/>
              </w:rPr>
              <w:t>Členovia prerokovali Plány koordinátorov – VkMR, FIG, ENV, PP.</w:t>
            </w:r>
          </w:p>
          <w:p>
            <w:pPr>
              <w:pStyle w:val="Obsahtabuky"/>
              <w:widowControl w:val="false"/>
              <w:numPr>
                <w:ilvl w:val="0"/>
                <w:numId w:val="1"/>
              </w:numPr>
              <w:tabs>
                <w:tab w:val="clear" w:pos="708"/>
                <w:tab w:val="left" w:pos="720" w:leader="none"/>
              </w:tabs>
              <w:rPr/>
            </w:pPr>
            <w:r>
              <w:rPr>
                <w:rFonts w:ascii="Arial Narrow" w:hAnsi="Arial Narrow"/>
                <w:sz w:val="22"/>
                <w:szCs w:val="22"/>
              </w:rPr>
              <w:t>RŠ oboznámila členov s novým vnútroškolským poriadkom školy – poriadok bol schválený.</w:t>
            </w:r>
          </w:p>
          <w:p>
            <w:pPr>
              <w:pStyle w:val="Obsahtabuky"/>
              <w:widowControl w:val="false"/>
              <w:numPr>
                <w:ilvl w:val="0"/>
                <w:numId w:val="1"/>
              </w:numPr>
              <w:tabs>
                <w:tab w:val="clear" w:pos="708"/>
                <w:tab w:val="left" w:pos="720" w:leader="none"/>
              </w:tabs>
              <w:rPr/>
            </w:pPr>
            <w:r>
              <w:rPr>
                <w:rFonts w:ascii="Arial Narrow" w:hAnsi="Arial Narrow"/>
                <w:sz w:val="22"/>
                <w:szCs w:val="22"/>
              </w:rPr>
              <w:t xml:space="preserve">RŠ predniesla na prerokovanie: Rámcový plán školy, iŠkVP a výchovný program, Správu o výchovno – vzdelávacej činnosti </w:t>
            </w:r>
          </w:p>
          <w:p>
            <w:pPr>
              <w:pStyle w:val="Obsahtabuky"/>
              <w:widowControl w:val="false"/>
              <w:numPr>
                <w:ilvl w:val="0"/>
                <w:numId w:val="1"/>
              </w:numPr>
              <w:tabs>
                <w:tab w:val="clear" w:pos="708"/>
                <w:tab w:val="left" w:pos="720" w:leader="none"/>
              </w:tabs>
              <w:rPr/>
            </w:pPr>
            <w:r>
              <w:rPr>
                <w:rFonts w:ascii="Arial Narrow" w:hAnsi="Arial Narrow"/>
                <w:sz w:val="22"/>
                <w:szCs w:val="22"/>
              </w:rPr>
              <w:t xml:space="preserve">Zrušenie MZ na škole, otvorenie špeciálnej triedy </w:t>
            </w:r>
          </w:p>
        </w:tc>
      </w:tr>
      <w:tr>
        <w:trPr/>
        <w:tc>
          <w:tcPr>
            <w:tcW w:w="9575" w:type="dxa"/>
            <w:tcBorders>
              <w:left w:val="single" w:sz="2" w:space="0" w:color="000000"/>
              <w:bottom w:val="single" w:sz="2" w:space="0" w:color="000000"/>
              <w:right w:val="single" w:sz="2" w:space="0" w:color="000000"/>
            </w:tcBorders>
          </w:tcPr>
          <w:p>
            <w:pPr>
              <w:pStyle w:val="Obsahtabuky"/>
              <w:widowControl w:val="false"/>
              <w:rPr>
                <w:rFonts w:ascii="Arial Narrow" w:hAnsi="Arial Narrow"/>
              </w:rPr>
            </w:pPr>
            <w:r>
              <w:rPr>
                <w:rFonts w:ascii="Arial Narrow" w:hAnsi="Arial Narrow"/>
                <w:b/>
              </w:rPr>
              <w:t>2.  zasadnutie rady školy sa uskutočnilo dňa 08. 02. 2023</w:t>
            </w:r>
          </w:p>
        </w:tc>
      </w:tr>
      <w:tr>
        <w:trPr/>
        <w:tc>
          <w:tcPr>
            <w:tcW w:w="9575" w:type="dxa"/>
            <w:tcBorders>
              <w:left w:val="single" w:sz="2" w:space="0" w:color="000000"/>
              <w:bottom w:val="single" w:sz="2" w:space="0" w:color="000000"/>
              <w:right w:val="single" w:sz="2" w:space="0" w:color="000000"/>
            </w:tcBorders>
          </w:tcPr>
          <w:p>
            <w:pPr>
              <w:pStyle w:val="Normal"/>
              <w:widowControl w:val="false"/>
              <w:numPr>
                <w:ilvl w:val="0"/>
                <w:numId w:val="2"/>
              </w:numPr>
              <w:tabs>
                <w:tab w:val="clear" w:pos="708"/>
                <w:tab w:val="left" w:pos="720" w:leader="none"/>
              </w:tabs>
              <w:suppressAutoHyphens w:val="true"/>
              <w:spacing w:lineRule="auto" w:line="276" w:before="0" w:after="0"/>
              <w:jc w:val="both"/>
              <w:rPr/>
            </w:pPr>
            <w:r>
              <w:rPr>
                <w:rFonts w:ascii="Arial Narrow" w:hAnsi="Arial Narrow"/>
              </w:rPr>
              <w:t xml:space="preserve">Riadne zasadnutie rady školy otvorila a prítomných privítala  Mgr. Katarína Tindirová. Predstavila nového člena – p. Mikovú, delegovaný člen za zriaďovateľa. </w:t>
            </w:r>
          </w:p>
          <w:p>
            <w:pPr>
              <w:pStyle w:val="Normal"/>
              <w:widowControl w:val="false"/>
              <w:numPr>
                <w:ilvl w:val="0"/>
                <w:numId w:val="2"/>
              </w:numPr>
              <w:tabs>
                <w:tab w:val="clear" w:pos="708"/>
                <w:tab w:val="left" w:pos="720" w:leader="none"/>
              </w:tabs>
              <w:suppressAutoHyphens w:val="true"/>
              <w:spacing w:lineRule="auto" w:line="276" w:before="0" w:after="0"/>
              <w:jc w:val="both"/>
              <w:rPr/>
            </w:pPr>
            <w:r>
              <w:rPr>
                <w:rFonts w:ascii="Arial Narrow" w:hAnsi="Arial Narrow"/>
              </w:rPr>
              <w:t xml:space="preserve"> </w:t>
            </w:r>
            <w:r>
              <w:rPr>
                <w:rFonts w:ascii="Arial Narrow" w:hAnsi="Arial Narrow"/>
              </w:rPr>
              <w:t xml:space="preserve">P. Tindirová prečítala správu  rady školy za 1. polrok  a zhrnula akcie a projekty, do ktorých sa škola od začiatku školského roka zapájala, taktiež aj novú modernizáciu školy – edukačné veľko formáty v priestoroch školy. </w:t>
            </w:r>
          </w:p>
          <w:p>
            <w:pPr>
              <w:pStyle w:val="Normal"/>
              <w:widowControl w:val="false"/>
              <w:numPr>
                <w:ilvl w:val="0"/>
                <w:numId w:val="2"/>
              </w:numPr>
              <w:tabs>
                <w:tab w:val="clear" w:pos="708"/>
                <w:tab w:val="left" w:pos="720" w:leader="none"/>
              </w:tabs>
              <w:suppressAutoHyphens w:val="true"/>
              <w:spacing w:lineRule="auto" w:line="276" w:before="0" w:after="0"/>
              <w:jc w:val="both"/>
              <w:rPr/>
            </w:pPr>
            <w:r>
              <w:rPr>
                <w:rFonts w:ascii="Arial Narrow" w:hAnsi="Arial Narrow"/>
              </w:rPr>
              <w:t xml:space="preserve">Riaditeľka školy Mgr. Tatiana Krjaková oboznámila členov rady školy s výchovno – vzdelávacími výsledkami žiakov v 1. polroku šk. roka 2022/2023, skonštatovala že pri porovnávaní 2 rokov nastalo vo výsledkoch zlepšenie. Ani  v správaní žiakov sa  počas hodín, prestávok  nevyskytujú závažné problémy, správanie je v súlade so školským poriadkom. </w:t>
            </w:r>
          </w:p>
        </w:tc>
      </w:tr>
      <w:tr>
        <w:trPr/>
        <w:tc>
          <w:tcPr>
            <w:tcW w:w="9575" w:type="dxa"/>
            <w:tcBorders>
              <w:left w:val="single" w:sz="2" w:space="0" w:color="000000"/>
              <w:bottom w:val="single" w:sz="2" w:space="0" w:color="000000"/>
              <w:right w:val="single" w:sz="2" w:space="0" w:color="000000"/>
            </w:tcBorders>
          </w:tcPr>
          <w:p>
            <w:pPr>
              <w:pStyle w:val="Obsahtabuky"/>
              <w:widowControl w:val="false"/>
              <w:rPr>
                <w:rFonts w:ascii="Arial Narrow" w:hAnsi="Arial Narrow"/>
              </w:rPr>
            </w:pPr>
            <w:r>
              <w:rPr>
                <w:rFonts w:ascii="Arial Narrow" w:hAnsi="Arial Narrow"/>
                <w:b/>
              </w:rPr>
              <w:t>3.  zasadnutie rady školy sa uskutočnilo dňa 27. 04. 2023</w:t>
            </w:r>
          </w:p>
        </w:tc>
      </w:tr>
      <w:tr>
        <w:trPr/>
        <w:tc>
          <w:tcPr>
            <w:tcW w:w="9575" w:type="dxa"/>
            <w:tcBorders>
              <w:left w:val="single" w:sz="2" w:space="0" w:color="000000"/>
              <w:bottom w:val="single" w:sz="2" w:space="0" w:color="000000"/>
              <w:right w:val="single" w:sz="2" w:space="0" w:color="000000"/>
            </w:tcBorders>
          </w:tcPr>
          <w:p>
            <w:pPr>
              <w:pStyle w:val="Obsahtabuky"/>
              <w:widowControl w:val="false"/>
              <w:numPr>
                <w:ilvl w:val="0"/>
                <w:numId w:val="3"/>
              </w:numPr>
              <w:tabs>
                <w:tab w:val="clear" w:pos="708"/>
                <w:tab w:val="left" w:pos="720" w:leader="none"/>
              </w:tabs>
              <w:rPr/>
            </w:pPr>
            <w:r>
              <w:rPr>
                <w:rFonts w:ascii="Arial Narrow" w:hAnsi="Arial Narrow"/>
                <w:sz w:val="22"/>
                <w:szCs w:val="22"/>
              </w:rPr>
              <w:t xml:space="preserve">Riadne zasadnutie RŠ otvorila a prítomných privítala Mgr. Katarína Tindirová.  Všetkých členov rady školy oboznámila s programom zasadnutia. </w:t>
            </w:r>
          </w:p>
          <w:p>
            <w:pPr>
              <w:pStyle w:val="Obsahtabuky"/>
              <w:widowControl w:val="false"/>
              <w:numPr>
                <w:ilvl w:val="0"/>
                <w:numId w:val="3"/>
              </w:numPr>
              <w:tabs>
                <w:tab w:val="clear" w:pos="708"/>
                <w:tab w:val="left" w:pos="720" w:leader="none"/>
              </w:tabs>
              <w:rPr/>
            </w:pPr>
            <w:r>
              <w:rPr>
                <w:rFonts w:ascii="Arial Narrow" w:hAnsi="Arial Narrow"/>
                <w:sz w:val="22"/>
                <w:szCs w:val="22"/>
              </w:rPr>
              <w:t>Dňa 6. apríla 2022 sa na našej škole uskutočnil zápis žiakov do 1. ročníka.  Škola prijala 6 žiakov.</w:t>
            </w:r>
          </w:p>
          <w:p>
            <w:pPr>
              <w:pStyle w:val="Obsahtabuky"/>
              <w:widowControl w:val="false"/>
              <w:numPr>
                <w:ilvl w:val="0"/>
                <w:numId w:val="3"/>
              </w:numPr>
              <w:tabs>
                <w:tab w:val="clear" w:pos="708"/>
                <w:tab w:val="left" w:pos="720" w:leader="none"/>
              </w:tabs>
              <w:rPr/>
            </w:pPr>
            <w:r>
              <w:rPr>
                <w:rFonts w:ascii="Arial Narrow" w:hAnsi="Arial Narrow"/>
                <w:sz w:val="22"/>
                <w:szCs w:val="22"/>
              </w:rPr>
              <w:t xml:space="preserve">Prečítanie výročnej správy Rady školy za rok  2022. </w:t>
            </w:r>
          </w:p>
          <w:p>
            <w:pPr>
              <w:pStyle w:val="Obsahtabuky"/>
              <w:widowControl w:val="false"/>
              <w:numPr>
                <w:ilvl w:val="0"/>
                <w:numId w:val="3"/>
              </w:numPr>
              <w:tabs>
                <w:tab w:val="clear" w:pos="708"/>
                <w:tab w:val="left" w:pos="720" w:leader="none"/>
              </w:tabs>
              <w:rPr/>
            </w:pPr>
            <w:r>
              <w:rPr>
                <w:rFonts w:ascii="Arial Narrow" w:hAnsi="Arial Narrow"/>
                <w:sz w:val="22"/>
                <w:szCs w:val="22"/>
              </w:rPr>
              <w:t>RŠ Mgr. Tatiana Krjaková informovala členov o veciach týkajúcich sa školy, vyučovacieho procesu  - materiálne zabezpečenie, vzdelávanie učiteľov, zriadenie špeciálnej triedy – bližšie inf. u RŠ.</w:t>
            </w:r>
          </w:p>
          <w:p>
            <w:pPr>
              <w:pStyle w:val="Obsahtabuky"/>
              <w:widowControl w:val="false"/>
              <w:numPr>
                <w:ilvl w:val="0"/>
                <w:numId w:val="3"/>
              </w:numPr>
              <w:tabs>
                <w:tab w:val="clear" w:pos="708"/>
                <w:tab w:val="left" w:pos="720" w:leader="none"/>
              </w:tabs>
              <w:rPr/>
            </w:pPr>
            <w:r>
              <w:rPr>
                <w:rFonts w:ascii="Arial Narrow" w:hAnsi="Arial Narrow"/>
                <w:sz w:val="22"/>
                <w:szCs w:val="22"/>
              </w:rPr>
              <w:t>Diskusia – nedostatok didaktickej techniky</w:t>
            </w:r>
          </w:p>
        </w:tc>
      </w:tr>
      <w:tr>
        <w:trPr/>
        <w:tc>
          <w:tcPr>
            <w:tcW w:w="9575" w:type="dxa"/>
            <w:tcBorders>
              <w:left w:val="single" w:sz="2" w:space="0" w:color="000000"/>
              <w:bottom w:val="single" w:sz="2" w:space="0" w:color="000000"/>
              <w:right w:val="single" w:sz="2" w:space="0" w:color="000000"/>
            </w:tcBorders>
          </w:tcPr>
          <w:p>
            <w:pPr>
              <w:pStyle w:val="Obsahtabuky"/>
              <w:widowControl w:val="false"/>
              <w:rPr>
                <w:rFonts w:ascii="Arial Narrow" w:hAnsi="Arial Narrow"/>
              </w:rPr>
            </w:pPr>
            <w:r>
              <w:rPr>
                <w:rFonts w:ascii="Arial Narrow" w:hAnsi="Arial Narrow"/>
                <w:b/>
              </w:rPr>
              <w:t>4. zasadnutie rady školy sa uskutočnilo dňa 22. 06. 2023</w:t>
            </w:r>
          </w:p>
        </w:tc>
      </w:tr>
      <w:tr>
        <w:trPr/>
        <w:tc>
          <w:tcPr>
            <w:tcW w:w="9575" w:type="dxa"/>
            <w:tcBorders>
              <w:left w:val="single" w:sz="2" w:space="0" w:color="000000"/>
              <w:bottom w:val="single" w:sz="2" w:space="0" w:color="000000"/>
              <w:right w:val="single" w:sz="2" w:space="0" w:color="000000"/>
            </w:tcBorders>
          </w:tcPr>
          <w:p>
            <w:pPr>
              <w:pStyle w:val="Normal"/>
              <w:widowControl w:val="false"/>
              <w:numPr>
                <w:ilvl w:val="0"/>
                <w:numId w:val="4"/>
              </w:numPr>
              <w:tabs>
                <w:tab w:val="clear" w:pos="708"/>
                <w:tab w:val="left" w:pos="720" w:leader="none"/>
              </w:tabs>
              <w:suppressAutoHyphens w:val="true"/>
              <w:spacing w:lineRule="auto" w:line="276" w:before="0" w:after="0"/>
              <w:jc w:val="both"/>
              <w:rPr/>
            </w:pPr>
            <w:r>
              <w:rPr>
                <w:rFonts w:ascii="Arial Narrow" w:hAnsi="Arial Narrow"/>
              </w:rPr>
              <w:t xml:space="preserve">Riadne zasadnutie rady školy otvorila a prítomných privítala  Mgr. Katarína Tindirová.  Všetkých členov rady školy oboznámila s programom zasadnutia. </w:t>
            </w:r>
          </w:p>
          <w:p>
            <w:pPr>
              <w:pStyle w:val="Normal"/>
              <w:widowControl w:val="false"/>
              <w:numPr>
                <w:ilvl w:val="0"/>
                <w:numId w:val="4"/>
              </w:numPr>
              <w:tabs>
                <w:tab w:val="clear" w:pos="708"/>
                <w:tab w:val="left" w:pos="720" w:leader="none"/>
              </w:tabs>
              <w:suppressAutoHyphens w:val="true"/>
              <w:spacing w:lineRule="auto" w:line="276" w:before="0" w:after="0"/>
              <w:jc w:val="both"/>
              <w:rPr/>
            </w:pPr>
            <w:r>
              <w:rPr>
                <w:rFonts w:ascii="Arial Narrow" w:hAnsi="Arial Narrow"/>
              </w:rPr>
              <w:t>Okolie školy sa pravidelne upravuje. Žiaci v rámci pracovného vyučovania skrášľujú a prispievajú k estetizácii školy.</w:t>
            </w:r>
          </w:p>
          <w:p>
            <w:pPr>
              <w:pStyle w:val="Normal"/>
              <w:widowControl w:val="false"/>
              <w:numPr>
                <w:ilvl w:val="0"/>
                <w:numId w:val="4"/>
              </w:numPr>
              <w:tabs>
                <w:tab w:val="clear" w:pos="708"/>
                <w:tab w:val="left" w:pos="720" w:leader="none"/>
              </w:tabs>
              <w:suppressAutoHyphens w:val="true"/>
              <w:spacing w:lineRule="auto" w:line="276" w:before="0" w:after="0"/>
              <w:jc w:val="both"/>
              <w:rPr/>
            </w:pPr>
            <w:r>
              <w:rPr>
                <w:rFonts w:ascii="Arial Narrow" w:hAnsi="Arial Narrow"/>
              </w:rPr>
              <w:t xml:space="preserve"> </w:t>
            </w:r>
            <w:r>
              <w:rPr>
                <w:rFonts w:ascii="Arial Narrow" w:hAnsi="Arial Narrow"/>
              </w:rPr>
              <w:t xml:space="preserve">Rada školy zasadala 4 krát, všetky dané úlohy a body programu boli prediskutované s členmi rady školy. </w:t>
            </w:r>
          </w:p>
          <w:p>
            <w:pPr>
              <w:pStyle w:val="Normal"/>
              <w:widowControl w:val="false"/>
              <w:numPr>
                <w:ilvl w:val="0"/>
                <w:numId w:val="4"/>
              </w:numPr>
              <w:tabs>
                <w:tab w:val="clear" w:pos="708"/>
                <w:tab w:val="left" w:pos="720" w:leader="none"/>
              </w:tabs>
              <w:suppressAutoHyphens w:val="true"/>
              <w:spacing w:lineRule="auto" w:line="276" w:before="0" w:after="0"/>
              <w:jc w:val="both"/>
              <w:rPr/>
            </w:pPr>
            <w:r>
              <w:rPr>
                <w:rFonts w:ascii="Arial Narrow" w:hAnsi="Arial Narrow"/>
              </w:rPr>
              <w:t xml:space="preserve">Žiaci počas celého školského roka 2022/2023  usilovne pracovali so svojimi učiteľkami, snažili sa o čo najlepšie výsledky vo všetkých predmetov, a to hlavne pravidelnou domácou prípravou na vyučovanie, ale aj aktívnym počúvaním výkladu učiva na hodine. Triedne učiteľky postupovali podľa svojich RPU a podľa schválených učebných osnov jednotlivých predmetov. </w:t>
            </w:r>
          </w:p>
          <w:p>
            <w:pPr>
              <w:pStyle w:val="Normal"/>
              <w:widowControl w:val="false"/>
              <w:numPr>
                <w:ilvl w:val="0"/>
                <w:numId w:val="4"/>
              </w:numPr>
              <w:tabs>
                <w:tab w:val="clear" w:pos="708"/>
                <w:tab w:val="left" w:pos="720" w:leader="none"/>
              </w:tabs>
              <w:suppressAutoHyphens w:val="true"/>
              <w:spacing w:lineRule="auto" w:line="276" w:before="0" w:after="0"/>
              <w:jc w:val="both"/>
              <w:rPr/>
            </w:pPr>
            <w:r>
              <w:rPr>
                <w:rFonts w:ascii="Arial Narrow" w:hAnsi="Arial Narrow"/>
              </w:rPr>
              <w:t xml:space="preserve">Zrušenie špeciálnej triedy – žiaci z ŠT budú začlenení do bežných tried </w:t>
            </w:r>
          </w:p>
          <w:p>
            <w:pPr>
              <w:pStyle w:val="Normal"/>
              <w:widowControl w:val="false"/>
              <w:numPr>
                <w:ilvl w:val="0"/>
                <w:numId w:val="4"/>
              </w:numPr>
              <w:tabs>
                <w:tab w:val="clear" w:pos="708"/>
                <w:tab w:val="left" w:pos="720" w:leader="none"/>
              </w:tabs>
              <w:suppressAutoHyphens w:val="true"/>
              <w:spacing w:lineRule="auto" w:line="276" w:before="0" w:after="0"/>
              <w:jc w:val="both"/>
              <w:rPr/>
            </w:pPr>
            <w:r>
              <w:rPr>
                <w:rFonts w:ascii="Arial Narrow" w:hAnsi="Arial Narrow"/>
              </w:rPr>
              <w:t>30. 6. 2023 -  Ukončenie členstva p. Martina  Baloga, voľby nového člena za rodičov – p. Helena Horváthová</w:t>
            </w:r>
          </w:p>
          <w:p>
            <w:pPr>
              <w:pStyle w:val="Normal"/>
              <w:widowControl w:val="false"/>
              <w:numPr>
                <w:ilvl w:val="0"/>
                <w:numId w:val="4"/>
              </w:numPr>
              <w:tabs>
                <w:tab w:val="clear" w:pos="708"/>
                <w:tab w:val="left" w:pos="720" w:leader="none"/>
              </w:tabs>
              <w:suppressAutoHyphens w:val="true"/>
              <w:spacing w:lineRule="auto" w:line="276" w:before="0" w:after="0"/>
              <w:jc w:val="both"/>
              <w:rPr/>
            </w:pPr>
            <w:r>
              <w:rPr>
                <w:rFonts w:ascii="Arial Narrow" w:hAnsi="Arial Narrow"/>
              </w:rPr>
              <w:t xml:space="preserve">Plán práce ZŠ pripravený pani riaditeľkou bol splnený. </w:t>
            </w:r>
          </w:p>
          <w:p>
            <w:pPr>
              <w:pStyle w:val="Normal"/>
              <w:widowControl w:val="false"/>
              <w:spacing w:lineRule="auto" w:line="276"/>
              <w:ind w:left="720" w:hanging="0"/>
              <w:jc w:val="both"/>
              <w:rPr/>
            </w:pPr>
            <w:r>
              <w:rPr>
                <w:rFonts w:ascii="Arial Narrow" w:hAnsi="Arial Narrow"/>
              </w:rPr>
              <w:t xml:space="preserve"> </w:t>
            </w:r>
            <w:r>
              <w:rPr>
                <w:rFonts w:ascii="Arial Narrow" w:hAnsi="Arial Narrow"/>
              </w:rPr>
              <w:t>V tomto školskom roku sme ako škola zrealizovali rôzne akcie:</w:t>
            </w:r>
          </w:p>
          <w:p>
            <w:pPr>
              <w:pStyle w:val="Normal"/>
              <w:widowControl w:val="false"/>
              <w:spacing w:lineRule="auto" w:line="276"/>
              <w:jc w:val="both"/>
              <w:rPr>
                <w:sz w:val="20"/>
                <w:szCs w:val="20"/>
              </w:rPr>
            </w:pPr>
            <w:r>
              <w:rPr>
                <w:rFonts w:ascii="Arial Narrow" w:hAnsi="Arial Narrow"/>
                <w:sz w:val="20"/>
                <w:szCs w:val="20"/>
                <w:u w:val="single"/>
                <w:shd w:fill="CCCCCC" w:val="clear"/>
              </w:rPr>
              <w:t>Finančná gramotnosť:</w:t>
            </w:r>
          </w:p>
          <w:p>
            <w:pPr>
              <w:pStyle w:val="Normal"/>
              <w:widowControl w:val="false"/>
              <w:spacing w:lineRule="auto" w:line="276" w:before="0" w:after="0"/>
              <w:jc w:val="both"/>
              <w:rPr>
                <w:sz w:val="20"/>
                <w:szCs w:val="20"/>
              </w:rPr>
            </w:pPr>
            <w:r>
              <w:rPr>
                <w:rFonts w:ascii="Arial Narrow" w:hAnsi="Arial Narrow"/>
                <w:sz w:val="20"/>
                <w:szCs w:val="20"/>
              </w:rPr>
              <w:t xml:space="preserve">- Deň finančnej gramotnosti - „ Zábavné financie II “ </w:t>
            </w:r>
          </w:p>
          <w:p>
            <w:pPr>
              <w:pStyle w:val="Normal"/>
              <w:widowControl w:val="false"/>
              <w:spacing w:lineRule="auto" w:line="276" w:before="0" w:after="0"/>
              <w:jc w:val="both"/>
              <w:rPr>
                <w:sz w:val="20"/>
                <w:szCs w:val="20"/>
              </w:rPr>
            </w:pPr>
            <w:r>
              <w:rPr>
                <w:rFonts w:ascii="Arial Narrow" w:hAnsi="Arial Narrow"/>
                <w:sz w:val="20"/>
                <w:szCs w:val="20"/>
              </w:rPr>
              <w:t>- Svetový deň sporenia – beseda, výroba pokladničiek</w:t>
            </w:r>
          </w:p>
          <w:p>
            <w:pPr>
              <w:pStyle w:val="Normal"/>
              <w:widowControl w:val="false"/>
              <w:spacing w:lineRule="auto" w:line="276" w:before="0" w:after="0"/>
              <w:jc w:val="both"/>
              <w:rPr>
                <w:sz w:val="20"/>
                <w:szCs w:val="20"/>
              </w:rPr>
            </w:pPr>
            <w:r>
              <w:rPr>
                <w:rFonts w:ascii="Arial Narrow" w:hAnsi="Arial Narrow"/>
                <w:sz w:val="20"/>
                <w:szCs w:val="20"/>
              </w:rPr>
              <w:t>- Vianočná burza - „ Pečieme vianočné koláčiky – výroba koláčikov, rolové hranie  a symbolický predaj</w:t>
            </w:r>
          </w:p>
          <w:p>
            <w:pPr>
              <w:pStyle w:val="Normal"/>
              <w:widowControl w:val="false"/>
              <w:spacing w:lineRule="auto" w:line="276" w:before="0" w:after="0"/>
              <w:jc w:val="both"/>
              <w:rPr>
                <w:sz w:val="20"/>
                <w:szCs w:val="20"/>
              </w:rPr>
            </w:pPr>
            <w:r>
              <w:rPr>
                <w:rFonts w:ascii="Arial Narrow" w:hAnsi="Arial Narrow"/>
                <w:sz w:val="20"/>
                <w:szCs w:val="20"/>
              </w:rPr>
              <w:t>- Dotazníkový prieskum - „ Nakupujem s rozumom II. „“</w:t>
            </w:r>
          </w:p>
          <w:p>
            <w:pPr>
              <w:pStyle w:val="Normal"/>
              <w:widowControl w:val="false"/>
              <w:spacing w:lineRule="auto" w:line="276" w:before="0" w:after="0"/>
              <w:jc w:val="both"/>
              <w:rPr>
                <w:sz w:val="20"/>
                <w:szCs w:val="20"/>
              </w:rPr>
            </w:pPr>
            <w:r>
              <w:rPr>
                <w:rFonts w:ascii="Arial Narrow" w:hAnsi="Arial Narrow"/>
                <w:sz w:val="20"/>
                <w:szCs w:val="20"/>
                <w:u w:val="single"/>
                <w:shd w:fill="CCCCCC" w:val="clear"/>
              </w:rPr>
              <w:t>Primárna prevencia:</w:t>
            </w:r>
          </w:p>
          <w:p>
            <w:pPr>
              <w:pStyle w:val="Normal"/>
              <w:widowControl w:val="false"/>
              <w:spacing w:lineRule="auto" w:line="276" w:before="0" w:after="0"/>
              <w:jc w:val="both"/>
              <w:rPr>
                <w:sz w:val="20"/>
                <w:szCs w:val="20"/>
              </w:rPr>
            </w:pPr>
            <w:r>
              <w:rPr>
                <w:rFonts w:ascii="Arial Narrow" w:hAnsi="Arial Narrow"/>
                <w:sz w:val="20"/>
                <w:szCs w:val="20"/>
              </w:rPr>
              <w:t>- beseda a didaktické aktivity - „ Medzinárodný deň bez fajčenia</w:t>
            </w:r>
          </w:p>
          <w:p>
            <w:pPr>
              <w:pStyle w:val="Normal"/>
              <w:widowControl w:val="false"/>
              <w:spacing w:lineRule="auto" w:line="276" w:before="0" w:after="0"/>
              <w:jc w:val="both"/>
              <w:rPr>
                <w:sz w:val="20"/>
                <w:szCs w:val="20"/>
              </w:rPr>
            </w:pPr>
            <w:r>
              <w:rPr>
                <w:rFonts w:ascii="Arial Narrow" w:hAnsi="Arial Narrow"/>
                <w:sz w:val="20"/>
                <w:szCs w:val="20"/>
              </w:rPr>
              <w:t>- dotazníkový prieskum – Správanie sa žiakov/ Kyberšikana</w:t>
            </w:r>
          </w:p>
          <w:p>
            <w:pPr>
              <w:pStyle w:val="Normal"/>
              <w:widowControl w:val="false"/>
              <w:spacing w:lineRule="auto" w:line="276" w:before="0" w:after="0"/>
              <w:jc w:val="both"/>
              <w:rPr>
                <w:sz w:val="20"/>
                <w:szCs w:val="20"/>
              </w:rPr>
            </w:pPr>
            <w:r>
              <w:rPr>
                <w:rFonts w:ascii="Arial Narrow" w:hAnsi="Arial Narrow"/>
                <w:sz w:val="20"/>
                <w:szCs w:val="20"/>
              </w:rPr>
              <w:t>- beseda  a tvorba plagátu, zdravého jedálnička - „ Žijeme zdravo“</w:t>
            </w:r>
          </w:p>
          <w:p>
            <w:pPr>
              <w:pStyle w:val="Normal"/>
              <w:widowControl w:val="false"/>
              <w:spacing w:lineRule="auto" w:line="276" w:before="0" w:after="0"/>
              <w:jc w:val="both"/>
              <w:rPr>
                <w:sz w:val="20"/>
                <w:szCs w:val="20"/>
              </w:rPr>
            </w:pPr>
            <w:r>
              <w:rPr>
                <w:rFonts w:ascii="Arial Narrow" w:hAnsi="Arial Narrow"/>
                <w:sz w:val="20"/>
                <w:szCs w:val="20"/>
              </w:rPr>
              <w:t>- výtvarná súťaž - „ Policajti v našom meste“ – PZ SR</w:t>
            </w:r>
          </w:p>
          <w:p>
            <w:pPr>
              <w:pStyle w:val="Normal"/>
              <w:widowControl w:val="false"/>
              <w:spacing w:lineRule="auto" w:line="276" w:before="0" w:after="0"/>
              <w:jc w:val="both"/>
              <w:rPr>
                <w:sz w:val="20"/>
                <w:szCs w:val="20"/>
              </w:rPr>
            </w:pPr>
            <w:r>
              <w:rPr>
                <w:rFonts w:ascii="Arial Narrow" w:hAnsi="Arial Narrow"/>
                <w:sz w:val="20"/>
                <w:szCs w:val="20"/>
              </w:rPr>
              <w:t>- podporné aktivity  a didaktické hry - „ Poznáme sa? “</w:t>
            </w:r>
          </w:p>
          <w:p>
            <w:pPr>
              <w:pStyle w:val="Normal"/>
              <w:widowControl w:val="false"/>
              <w:spacing w:lineRule="auto" w:line="276" w:before="0" w:after="0"/>
              <w:jc w:val="both"/>
              <w:rPr>
                <w:sz w:val="20"/>
                <w:szCs w:val="20"/>
              </w:rPr>
            </w:pPr>
            <w:r>
              <w:rPr>
                <w:rFonts w:ascii="Arial Narrow" w:hAnsi="Arial Narrow"/>
                <w:sz w:val="20"/>
                <w:szCs w:val="20"/>
              </w:rPr>
              <w:t>-  beseda s prezentáciu novej IT hry Interland - „ Hrdinovia internetu“ ( časť: Buď ostražitý!)</w:t>
            </w:r>
          </w:p>
          <w:p>
            <w:pPr>
              <w:pStyle w:val="Normal"/>
              <w:widowControl w:val="false"/>
              <w:spacing w:lineRule="auto" w:line="276" w:before="0" w:after="0"/>
              <w:jc w:val="both"/>
              <w:rPr>
                <w:sz w:val="20"/>
                <w:szCs w:val="20"/>
              </w:rPr>
            </w:pPr>
            <w:r>
              <w:rPr>
                <w:rFonts w:ascii="Arial Narrow" w:hAnsi="Arial Narrow"/>
                <w:sz w:val="20"/>
                <w:szCs w:val="20"/>
              </w:rPr>
              <w:t xml:space="preserve">- On -line dotazník pre žiakov – „ Negatívne javy na škole“ </w:t>
            </w:r>
          </w:p>
          <w:p>
            <w:pPr>
              <w:pStyle w:val="Normal"/>
              <w:widowControl w:val="false"/>
              <w:spacing w:lineRule="auto" w:line="276" w:before="0" w:after="0"/>
              <w:jc w:val="both"/>
              <w:rPr>
                <w:sz w:val="20"/>
                <w:szCs w:val="20"/>
              </w:rPr>
            </w:pPr>
            <w:r>
              <w:rPr>
                <w:rFonts w:ascii="Arial Narrow" w:hAnsi="Arial Narrow"/>
                <w:sz w:val="20"/>
                <w:szCs w:val="20"/>
              </w:rPr>
              <w:t>- návšteva policajtov - „ Dopravná výchova v obci“</w:t>
            </w:r>
          </w:p>
          <w:p>
            <w:pPr>
              <w:pStyle w:val="Normal"/>
              <w:widowControl w:val="false"/>
              <w:spacing w:lineRule="auto" w:line="276" w:before="0" w:after="0"/>
              <w:jc w:val="both"/>
              <w:rPr>
                <w:sz w:val="20"/>
                <w:szCs w:val="20"/>
              </w:rPr>
            </w:pPr>
            <w:r>
              <w:rPr>
                <w:rFonts w:ascii="Arial Narrow" w:hAnsi="Arial Narrow"/>
                <w:b/>
                <w:sz w:val="20"/>
                <w:szCs w:val="20"/>
              </w:rPr>
              <w:t>- súťaž Bezpečný internet  - organizovaný NKS Bratislava – úspech pre školy  - dar Interaktívna tabuľa do triedy</w:t>
            </w:r>
          </w:p>
          <w:p>
            <w:pPr>
              <w:pStyle w:val="Normal"/>
              <w:widowControl w:val="false"/>
              <w:spacing w:lineRule="auto" w:line="276" w:before="0" w:after="0"/>
              <w:jc w:val="both"/>
              <w:rPr>
                <w:sz w:val="20"/>
                <w:szCs w:val="20"/>
              </w:rPr>
            </w:pPr>
            <w:r>
              <w:rPr>
                <w:rFonts w:ascii="Arial Narrow" w:hAnsi="Arial Narrow"/>
                <w:sz w:val="20"/>
                <w:szCs w:val="20"/>
                <w:u w:val="single"/>
                <w:shd w:fill="CCCCCC" w:val="clear"/>
              </w:rPr>
              <w:t>Environmentálna výchova :</w:t>
            </w:r>
          </w:p>
          <w:p>
            <w:pPr>
              <w:pStyle w:val="Normal"/>
              <w:widowControl w:val="false"/>
              <w:spacing w:lineRule="auto" w:line="276" w:before="0" w:after="0"/>
              <w:jc w:val="both"/>
              <w:rPr>
                <w:sz w:val="20"/>
                <w:szCs w:val="20"/>
              </w:rPr>
            </w:pPr>
            <w:r>
              <w:rPr>
                <w:rFonts w:ascii="Arial Narrow" w:hAnsi="Arial Narrow"/>
                <w:sz w:val="20"/>
                <w:szCs w:val="20"/>
              </w:rPr>
              <w:t>- ochutnávka beseda zdravej výživy -Týždeň zdravej výživy ( Moja mama varí najlepšie)</w:t>
            </w:r>
          </w:p>
          <w:p>
            <w:pPr>
              <w:pStyle w:val="Normal"/>
              <w:widowControl w:val="false"/>
              <w:spacing w:lineRule="auto" w:line="276" w:before="0" w:after="0"/>
              <w:jc w:val="both"/>
              <w:rPr>
                <w:sz w:val="20"/>
                <w:szCs w:val="20"/>
              </w:rPr>
            </w:pPr>
            <w:r>
              <w:rPr>
                <w:rFonts w:ascii="Arial Narrow" w:hAnsi="Arial Narrow"/>
                <w:sz w:val="20"/>
                <w:szCs w:val="20"/>
              </w:rPr>
              <w:t>- beseda a aktivity -  Deň Zeme – „ Chráňme našu Zem“</w:t>
            </w:r>
          </w:p>
          <w:p>
            <w:pPr>
              <w:pStyle w:val="Normal"/>
              <w:widowControl w:val="false"/>
              <w:spacing w:lineRule="auto" w:line="276" w:before="0" w:after="0"/>
              <w:jc w:val="both"/>
              <w:rPr>
                <w:sz w:val="20"/>
                <w:szCs w:val="20"/>
              </w:rPr>
            </w:pPr>
            <w:r>
              <w:rPr>
                <w:rFonts w:ascii="Arial Narrow" w:hAnsi="Arial Narrow"/>
                <w:sz w:val="20"/>
                <w:szCs w:val="20"/>
              </w:rPr>
              <w:t>- úprava a čistenie okolia školy a obce  - „ Za čistejšie Košické Oľšany“</w:t>
            </w:r>
          </w:p>
          <w:p>
            <w:pPr>
              <w:pStyle w:val="Normal"/>
              <w:widowControl w:val="false"/>
              <w:spacing w:lineRule="auto" w:line="276" w:before="0" w:after="0"/>
              <w:jc w:val="both"/>
              <w:rPr>
                <w:sz w:val="20"/>
                <w:szCs w:val="20"/>
              </w:rPr>
            </w:pPr>
            <w:r>
              <w:rPr>
                <w:rFonts w:ascii="Arial Narrow" w:hAnsi="Arial Narrow"/>
                <w:sz w:val="20"/>
                <w:szCs w:val="20"/>
              </w:rPr>
              <w:t>- sadenie ovocných kríkov a stromčekov -  „ Zasaď strom a niečo tu po tebe ostane“ – spolupráca s MOPS, TSP</w:t>
            </w:r>
          </w:p>
          <w:p>
            <w:pPr>
              <w:pStyle w:val="Normal"/>
              <w:widowControl w:val="false"/>
              <w:spacing w:lineRule="auto" w:line="276" w:before="0" w:after="0"/>
              <w:jc w:val="both"/>
              <w:rPr>
                <w:sz w:val="20"/>
                <w:szCs w:val="20"/>
              </w:rPr>
            </w:pPr>
            <w:r>
              <w:rPr>
                <w:rFonts w:ascii="Arial Narrow" w:hAnsi="Arial Narrow"/>
                <w:sz w:val="20"/>
                <w:szCs w:val="20"/>
              </w:rPr>
              <w:t>- beseda, výtvarná súťaž  - „ Rozprávky z lesa“ – prepojenie s ČIG</w:t>
            </w:r>
          </w:p>
          <w:p>
            <w:pPr>
              <w:pStyle w:val="Normal"/>
              <w:widowControl w:val="false"/>
              <w:spacing w:lineRule="auto" w:line="276" w:before="0" w:after="0"/>
              <w:jc w:val="both"/>
              <w:rPr>
                <w:sz w:val="20"/>
                <w:szCs w:val="20"/>
              </w:rPr>
            </w:pPr>
            <w:r>
              <w:rPr>
                <w:rFonts w:ascii="Arial Narrow" w:hAnsi="Arial Narrow"/>
                <w:sz w:val="20"/>
                <w:szCs w:val="20"/>
                <w:u w:val="single"/>
                <w:shd w:fill="CCCCCC" w:val="clear"/>
              </w:rPr>
              <w:t>Výchova k manželstvu a rodičovstvu:</w:t>
            </w:r>
          </w:p>
          <w:p>
            <w:pPr>
              <w:pStyle w:val="Normal"/>
              <w:widowControl w:val="false"/>
              <w:spacing w:lineRule="auto" w:line="276" w:before="0" w:after="0"/>
              <w:jc w:val="both"/>
              <w:rPr>
                <w:sz w:val="20"/>
                <w:szCs w:val="20"/>
              </w:rPr>
            </w:pPr>
            <w:r>
              <w:rPr>
                <w:rFonts w:ascii="Arial Narrow" w:hAnsi="Arial Narrow"/>
                <w:sz w:val="20"/>
                <w:szCs w:val="20"/>
              </w:rPr>
              <w:t xml:space="preserve">-  aktivity, balíčky -  Mikuláš rozdáva  balíčky – spolupráca s MOPS, TSP </w:t>
            </w:r>
          </w:p>
          <w:p>
            <w:pPr>
              <w:pStyle w:val="Normal"/>
              <w:widowControl w:val="false"/>
              <w:spacing w:lineRule="auto" w:line="276" w:before="0" w:after="0"/>
              <w:jc w:val="both"/>
              <w:rPr>
                <w:sz w:val="20"/>
                <w:szCs w:val="20"/>
              </w:rPr>
            </w:pPr>
            <w:r>
              <w:rPr>
                <w:rFonts w:ascii="Arial Narrow" w:hAnsi="Arial Narrow"/>
                <w:sz w:val="20"/>
                <w:szCs w:val="20"/>
              </w:rPr>
              <w:t xml:space="preserve">- krátky hudobno  zábavný program - Deň matiek ( darček pre mamku) </w:t>
            </w:r>
          </w:p>
          <w:p>
            <w:pPr>
              <w:pStyle w:val="Normal"/>
              <w:widowControl w:val="false"/>
              <w:spacing w:lineRule="auto" w:line="276" w:before="0" w:after="0"/>
              <w:jc w:val="both"/>
              <w:rPr>
                <w:sz w:val="20"/>
                <w:szCs w:val="20"/>
              </w:rPr>
            </w:pPr>
            <w:r>
              <w:rPr>
                <w:rFonts w:ascii="Arial Narrow" w:hAnsi="Arial Narrow"/>
                <w:sz w:val="20"/>
                <w:szCs w:val="20"/>
              </w:rPr>
              <w:t>- aktivity, súťaž -  Deň Rómov – spolupráca s MOPS a TSP Košické Oľšany</w:t>
            </w:r>
          </w:p>
          <w:p>
            <w:pPr>
              <w:pStyle w:val="Normal"/>
              <w:widowControl w:val="false"/>
              <w:spacing w:lineRule="auto" w:line="276" w:before="0" w:after="0"/>
              <w:jc w:val="both"/>
              <w:rPr>
                <w:sz w:val="20"/>
                <w:szCs w:val="20"/>
              </w:rPr>
            </w:pPr>
            <w:r>
              <w:rPr>
                <w:rFonts w:ascii="Arial Narrow" w:hAnsi="Arial Narrow"/>
                <w:sz w:val="20"/>
                <w:szCs w:val="20"/>
              </w:rPr>
              <w:t>- ukážka čistenia chrupu -  Dentálna hygiena a ošetrenie chrupu – p. Kremnická, osobná hygiena</w:t>
            </w:r>
          </w:p>
          <w:p>
            <w:pPr>
              <w:pStyle w:val="Normal"/>
              <w:widowControl w:val="false"/>
              <w:spacing w:lineRule="auto" w:line="276" w:before="0" w:after="0"/>
              <w:jc w:val="both"/>
              <w:rPr>
                <w:sz w:val="20"/>
                <w:szCs w:val="20"/>
              </w:rPr>
            </w:pPr>
            <w:r>
              <w:rPr>
                <w:rFonts w:ascii="Arial Narrow" w:hAnsi="Arial Narrow"/>
                <w:sz w:val="20"/>
                <w:szCs w:val="20"/>
              </w:rPr>
              <w:t>- návšteva divadla Romathan – hudobné predstavenie – MDD</w:t>
            </w:r>
            <w:r>
              <w:rPr>
                <w:rFonts w:ascii="Arial Narrow" w:hAnsi="Arial Narrow"/>
                <w:b/>
                <w:sz w:val="20"/>
                <w:szCs w:val="20"/>
              </w:rPr>
              <w:t xml:space="preserve">, </w:t>
            </w:r>
            <w:r>
              <w:rPr>
                <w:rFonts w:ascii="Arial Narrow" w:hAnsi="Arial Narrow"/>
                <w:sz w:val="20"/>
                <w:szCs w:val="20"/>
              </w:rPr>
              <w:t xml:space="preserve">rozprávka premiéra </w:t>
            </w:r>
          </w:p>
          <w:p>
            <w:pPr>
              <w:pStyle w:val="Normal"/>
              <w:widowControl w:val="false"/>
              <w:spacing w:lineRule="auto" w:line="276" w:before="0" w:after="0"/>
              <w:jc w:val="both"/>
              <w:rPr>
                <w:sz w:val="20"/>
                <w:szCs w:val="20"/>
              </w:rPr>
            </w:pPr>
            <w:r>
              <w:rPr>
                <w:rFonts w:ascii="Arial Narrow" w:hAnsi="Arial Narrow"/>
                <w:sz w:val="20"/>
                <w:szCs w:val="20"/>
              </w:rPr>
              <w:t>Cechovanie žiakov 1. ročníka</w:t>
            </w:r>
          </w:p>
          <w:p>
            <w:pPr>
              <w:pStyle w:val="Normal"/>
              <w:widowControl w:val="false"/>
              <w:spacing w:lineRule="auto" w:line="276"/>
              <w:jc w:val="both"/>
              <w:rPr>
                <w:rFonts w:ascii="Arial Narrow" w:hAnsi="Arial Narrow"/>
                <w:b/>
                <w:b/>
                <w:sz w:val="20"/>
                <w:szCs w:val="20"/>
              </w:rPr>
            </w:pPr>
            <w:r>
              <w:rPr>
                <w:rFonts w:ascii="Arial Narrow" w:hAnsi="Arial Narrow"/>
                <w:b/>
                <w:sz w:val="20"/>
                <w:szCs w:val="20"/>
              </w:rPr>
            </w:r>
          </w:p>
          <w:p>
            <w:pPr>
              <w:pStyle w:val="Normal"/>
              <w:widowControl w:val="false"/>
              <w:spacing w:lineRule="auto" w:line="276"/>
              <w:jc w:val="both"/>
              <w:rPr>
                <w:sz w:val="20"/>
                <w:szCs w:val="20"/>
              </w:rPr>
            </w:pPr>
            <w:r>
              <w:rPr>
                <w:rFonts w:ascii="Arial Narrow" w:hAnsi="Arial Narrow"/>
                <w:sz w:val="20"/>
                <w:szCs w:val="20"/>
              </w:rPr>
              <w:t>Všetky akcie boli kladne ohodnotené žiakmi, učiteľmi aj rodičmi. Výstupy zo všetkých akcií sú spracované v jednotlivých hodnotiacich správach aj s priloženou fotodokumentáciou. ( viď. zložka RŠ – šk. akcie)</w:t>
            </w:r>
          </w:p>
          <w:p>
            <w:pPr>
              <w:pStyle w:val="Normal"/>
              <w:widowControl w:val="false"/>
              <w:spacing w:lineRule="auto" w:line="276"/>
              <w:ind w:left="720" w:hanging="0"/>
              <w:jc w:val="both"/>
              <w:rPr>
                <w:rFonts w:ascii="Arial Narrow" w:hAnsi="Arial Narrow"/>
                <w:u w:val="single"/>
              </w:rPr>
            </w:pPr>
            <w:r>
              <w:rPr>
                <w:rFonts w:ascii="Arial Narrow" w:hAnsi="Arial Narrow"/>
                <w:u w:val="single"/>
              </w:rPr>
            </w:r>
          </w:p>
          <w:p>
            <w:pPr>
              <w:pStyle w:val="Normal"/>
              <w:widowControl w:val="false"/>
              <w:spacing w:lineRule="auto" w:line="276"/>
              <w:jc w:val="both"/>
              <w:rPr>
                <w:sz w:val="20"/>
                <w:szCs w:val="20"/>
              </w:rPr>
            </w:pPr>
            <w:r>
              <w:rPr>
                <w:rFonts w:ascii="Arial Narrow" w:hAnsi="Arial Narrow"/>
                <w:sz w:val="20"/>
                <w:szCs w:val="20"/>
              </w:rPr>
              <w:t>Všetky akcie boli kladne ohodnotené žiakmi, učiteľmi aj rodičmi.</w:t>
            </w:r>
          </w:p>
          <w:p>
            <w:pPr>
              <w:pStyle w:val="Normal"/>
              <w:widowControl w:val="false"/>
              <w:tabs>
                <w:tab w:val="clear" w:pos="708"/>
                <w:tab w:val="left" w:pos="720" w:leader="none"/>
              </w:tabs>
              <w:spacing w:lineRule="auto" w:line="276" w:before="0" w:after="160"/>
              <w:ind w:left="1080" w:hanging="0"/>
              <w:jc w:val="both"/>
              <w:rPr>
                <w:rFonts w:ascii="Arial Narrow" w:hAnsi="Arial Narrow"/>
              </w:rPr>
            </w:pPr>
            <w:r>
              <w:rPr>
                <w:rFonts w:ascii="Arial Narrow" w:hAnsi="Arial Narrow"/>
              </w:rPr>
            </w:r>
          </w:p>
        </w:tc>
      </w:tr>
    </w:tbl>
    <w:p>
      <w:pPr>
        <w:pStyle w:val="Zhlavie"/>
        <w:tabs>
          <w:tab w:val="clear" w:pos="708"/>
          <w:tab w:val="center" w:pos="4536" w:leader="none"/>
          <w:tab w:val="right" w:pos="9072" w:leader="none"/>
        </w:tabs>
        <w:spacing w:before="280" w:after="280"/>
        <w:rPr/>
      </w:pPr>
      <w:r>
        <w:rPr>
          <w:rFonts w:ascii="Arial Narrow" w:hAnsi="Arial Narrow"/>
          <w:b/>
        </w:rPr>
        <w:t xml:space="preserve">Záverečné zhodnotenie činnosti rady školy: </w:t>
      </w:r>
    </w:p>
    <w:p>
      <w:pPr>
        <w:pStyle w:val="Zhlavie"/>
        <w:tabs>
          <w:tab w:val="clear" w:pos="708"/>
          <w:tab w:val="center" w:pos="4536" w:leader="none"/>
          <w:tab w:val="right" w:pos="9072" w:leader="none"/>
        </w:tabs>
        <w:spacing w:before="280" w:after="280"/>
        <w:jc w:val="both"/>
        <w:rPr/>
      </w:pPr>
      <w:r>
        <w:rPr>
          <w:rFonts w:ascii="Arial Narrow" w:hAnsi="Arial Narrow"/>
        </w:rPr>
        <w:t xml:space="preserve">V  školskom roku 2022/2023  rada školy realizovala svoje aktivity v spolupráci s vedením školy, so zriaďovateľom a v úzkej spolupráci s rodičmi žiakov,  ako aj so zamestnancami školy. Rada školy nemusela v danom roku riešiť žiadne vážne  sťažnosti, podnety a žiadosti. Zasadnutia boli vždy uznášaniaschopné. Materiály, ktoré predkladalo vedenie školy boli pripravené načas. </w:t>
      </w:r>
    </w:p>
    <w:p>
      <w:pPr>
        <w:pStyle w:val="Zhlavie"/>
        <w:tabs>
          <w:tab w:val="clear" w:pos="708"/>
          <w:tab w:val="center" w:pos="4536" w:leader="none"/>
          <w:tab w:val="right" w:pos="9072" w:leader="none"/>
        </w:tabs>
        <w:spacing w:before="280" w:after="280"/>
        <w:jc w:val="both"/>
        <w:rPr/>
      </w:pPr>
      <w:r>
        <w:rPr>
          <w:rFonts w:ascii="Arial Narrow" w:hAnsi="Arial Narrow"/>
        </w:rPr>
        <w:t xml:space="preserve">Zo všetkých zasadnutí sú vyhotovené zápisnice, ktoré sú spolu s prezenčnými listinami a ostatnými materiálmi dostupné k nahliadnutiu v spise RŠ. </w:t>
      </w:r>
    </w:p>
    <w:p>
      <w:pPr>
        <w:pStyle w:val="Zhlavie"/>
        <w:tabs>
          <w:tab w:val="clear" w:pos="708"/>
          <w:tab w:val="center" w:pos="4536" w:leader="none"/>
          <w:tab w:val="right" w:pos="9072" w:leader="none"/>
        </w:tabs>
        <w:spacing w:before="280" w:after="280"/>
        <w:rPr/>
      </w:pPr>
      <w:r>
        <w:rPr>
          <w:rFonts w:ascii="Arial Narrow" w:hAnsi="Arial Narrow"/>
        </w:rPr>
        <w:t xml:space="preserve"> </w:t>
      </w:r>
      <w:r>
        <w:rPr>
          <w:rFonts w:ascii="Arial Narrow" w:hAnsi="Arial Narrow"/>
        </w:rPr>
        <w:t>Košické Oľšany, dňa 30. 06. 2023</w:t>
      </w:r>
    </w:p>
    <w:p>
      <w:pPr>
        <w:pStyle w:val="Zhlavie"/>
        <w:tabs>
          <w:tab w:val="clear" w:pos="708"/>
          <w:tab w:val="center" w:pos="4536" w:leader="none"/>
          <w:tab w:val="right" w:pos="9072" w:leader="none"/>
        </w:tabs>
        <w:spacing w:before="280" w:after="280"/>
        <w:rPr/>
      </w:pPr>
      <w:r>
        <w:rPr>
          <w:rFonts w:ascii="Arial Narrow" w:hAnsi="Arial Narrow"/>
        </w:rPr>
        <w:t>Mgr. Katarína Tindirová</w:t>
      </w:r>
    </w:p>
    <w:p>
      <w:pPr>
        <w:pStyle w:val="Zhlavie"/>
        <w:tabs>
          <w:tab w:val="clear" w:pos="708"/>
          <w:tab w:val="center" w:pos="4536" w:leader="none"/>
          <w:tab w:val="right" w:pos="9072" w:leader="none"/>
        </w:tabs>
        <w:spacing w:before="280" w:after="280"/>
        <w:rPr/>
      </w:pPr>
      <w:r>
        <w:rPr>
          <w:rFonts w:ascii="Arial Narrow" w:hAnsi="Arial Narrow"/>
        </w:rPr>
        <w:t xml:space="preserve"> </w:t>
      </w:r>
      <w:r>
        <w:rPr>
          <w:rFonts w:ascii="Arial Narrow" w:hAnsi="Arial Narrow"/>
        </w:rPr>
        <w:t>predseda RŠ</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                         </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bookmarkStart w:id="8" w:name="1d"/>
      <w:bookmarkStart w:id="9" w:name="e1c"/>
      <w:bookmarkEnd w:id="8"/>
      <w:bookmarkEnd w:id="9"/>
      <w:r>
        <w:rPr>
          <w:rFonts w:eastAsia="Times New Roman" w:cs="Times New Roman" w:ascii="Times New Roman" w:hAnsi="Times New Roman"/>
          <w:b/>
          <w:bCs/>
          <w:i/>
          <w:iCs/>
          <w:color w:val="000000"/>
          <w:sz w:val="24"/>
          <w:szCs w:val="24"/>
          <w:lang w:eastAsia="sk-SK"/>
        </w:rPr>
        <w:t>§ 2. ods. 1 d</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Údaje o počte žiakov</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Počet žiakov školy: </w:t>
      </w:r>
      <w:r>
        <w:rPr>
          <w:rFonts w:eastAsia="Times New Roman" w:cs="Times New Roman" w:ascii="Times New Roman" w:hAnsi="Times New Roman"/>
          <w:b/>
          <w:bCs/>
          <w:color w:val="000000"/>
          <w:sz w:val="24"/>
          <w:szCs w:val="24"/>
          <w:lang w:eastAsia="sk-SK"/>
        </w:rPr>
        <w:t>44</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Počet tried: </w:t>
      </w:r>
      <w:r>
        <w:rPr>
          <w:rFonts w:eastAsia="Times New Roman" w:cs="Times New Roman" w:ascii="Times New Roman" w:hAnsi="Times New Roman"/>
          <w:b/>
          <w:bCs/>
          <w:color w:val="000000"/>
          <w:sz w:val="24"/>
          <w:szCs w:val="24"/>
          <w:lang w:eastAsia="sk-SK"/>
        </w:rPr>
        <w:t>4</w:t>
      </w:r>
    </w:p>
    <w:tbl>
      <w:tblPr>
        <w:tblW w:w="5549" w:type="dxa"/>
        <w:jc w:val="left"/>
        <w:tblInd w:w="7" w:type="dxa"/>
        <w:tblLayout w:type="fixed"/>
        <w:tblCellMar>
          <w:top w:w="15" w:type="dxa"/>
          <w:left w:w="22" w:type="dxa"/>
          <w:bottom w:w="15" w:type="dxa"/>
          <w:right w:w="22" w:type="dxa"/>
        </w:tblCellMar>
        <w:tblLook w:firstRow="1" w:noVBand="1" w:lastRow="0" w:firstColumn="1" w:lastColumn="0" w:noHBand="0" w:val="04a0"/>
      </w:tblPr>
      <w:tblGrid>
        <w:gridCol w:w="1413"/>
        <w:gridCol w:w="301"/>
        <w:gridCol w:w="500"/>
        <w:gridCol w:w="300"/>
        <w:gridCol w:w="239"/>
        <w:gridCol w:w="1187"/>
        <w:gridCol w:w="241"/>
        <w:gridCol w:w="239"/>
        <w:gridCol w:w="241"/>
        <w:gridCol w:w="239"/>
        <w:gridCol w:w="648"/>
      </w:tblGrid>
      <w:tr>
        <w:trPr/>
        <w:tc>
          <w:tcPr>
            <w:tcW w:w="141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Ročník:</w:t>
            </w:r>
          </w:p>
        </w:tc>
        <w:tc>
          <w:tcPr>
            <w:tcW w:w="30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1.</w:t>
            </w:r>
          </w:p>
        </w:tc>
        <w:tc>
          <w:tcPr>
            <w:tcW w:w="50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2.-4.</w:t>
            </w:r>
          </w:p>
        </w:tc>
        <w:tc>
          <w:tcPr>
            <w:tcW w:w="30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3.</w:t>
            </w:r>
          </w:p>
        </w:tc>
        <w:tc>
          <w:tcPr>
            <w:tcW w:w="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4.</w:t>
            </w:r>
          </w:p>
        </w:tc>
        <w:tc>
          <w:tcPr>
            <w:tcW w:w="118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2.-4.špec.tr</w:t>
            </w:r>
          </w:p>
        </w:tc>
        <w:tc>
          <w:tcPr>
            <w:tcW w:w="2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6.</w:t>
            </w:r>
          </w:p>
        </w:tc>
        <w:tc>
          <w:tcPr>
            <w:tcW w:w="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7.</w:t>
            </w:r>
          </w:p>
        </w:tc>
        <w:tc>
          <w:tcPr>
            <w:tcW w:w="2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8.</w:t>
            </w:r>
          </w:p>
        </w:tc>
        <w:tc>
          <w:tcPr>
            <w:tcW w:w="23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9.</w:t>
            </w:r>
          </w:p>
        </w:tc>
        <w:tc>
          <w:tcPr>
            <w:tcW w:w="64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Spolu</w:t>
            </w:r>
          </w:p>
        </w:tc>
      </w:tr>
      <w:tr>
        <w:trPr/>
        <w:tc>
          <w:tcPr>
            <w:tcW w:w="141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počet tried</w:t>
            </w:r>
          </w:p>
        </w:tc>
        <w:tc>
          <w:tcPr>
            <w:tcW w:w="30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c>
          <w:tcPr>
            <w:tcW w:w="5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c>
          <w:tcPr>
            <w:tcW w:w="3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c>
          <w:tcPr>
            <w:tcW w:w="239"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18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c>
          <w:tcPr>
            <w:tcW w:w="24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239"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24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239"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64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4</w:t>
            </w:r>
          </w:p>
        </w:tc>
      </w:tr>
      <w:tr>
        <w:trPr/>
        <w:tc>
          <w:tcPr>
            <w:tcW w:w="1413"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počet žiakov</w:t>
            </w:r>
          </w:p>
        </w:tc>
        <w:tc>
          <w:tcPr>
            <w:tcW w:w="30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14</w:t>
            </w:r>
          </w:p>
        </w:tc>
        <w:tc>
          <w:tcPr>
            <w:tcW w:w="50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12</w:t>
            </w:r>
          </w:p>
        </w:tc>
        <w:tc>
          <w:tcPr>
            <w:tcW w:w="30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12</w:t>
            </w:r>
          </w:p>
        </w:tc>
        <w:tc>
          <w:tcPr>
            <w:tcW w:w="239"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18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6</w:t>
            </w:r>
          </w:p>
        </w:tc>
        <w:tc>
          <w:tcPr>
            <w:tcW w:w="24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239"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24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239"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648"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44</w:t>
            </w:r>
          </w:p>
        </w:tc>
      </w:tr>
      <w:tr>
        <w:trPr/>
        <w:tc>
          <w:tcPr>
            <w:tcW w:w="141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z toho v ŠKD</w:t>
            </w:r>
          </w:p>
        </w:tc>
        <w:tc>
          <w:tcPr>
            <w:tcW w:w="30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5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3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239"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118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24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239"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24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239"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64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bl>
    <w:p>
      <w:pPr>
        <w:pStyle w:val="Normal"/>
        <w:numPr>
          <w:ilvl w:val="0"/>
          <w:numId w:val="0"/>
        </w:numPr>
        <w:spacing w:lineRule="auto" w:line="240" w:before="0" w:after="0"/>
        <w:jc w:val="both"/>
        <w:outlineLvl w:val="2"/>
        <w:rPr>
          <w:rFonts w:ascii="Times New Roman" w:hAnsi="Times New Roman" w:eastAsia="Times New Roman" w:cs="Times New Roman"/>
          <w:b/>
          <w:b/>
          <w:bCs/>
          <w:i/>
          <w:i/>
          <w:iCs/>
          <w:color w:val="000000"/>
          <w:sz w:val="24"/>
          <w:szCs w:val="24"/>
          <w:lang w:eastAsia="sk-SK"/>
        </w:rPr>
      </w:pPr>
      <w:r>
        <w:rPr>
          <w:rFonts w:eastAsia="Times New Roman" w:cs="Times New Roman" w:ascii="Times New Roman" w:hAnsi="Times New Roman"/>
          <w:b/>
          <w:bCs/>
          <w:i/>
          <w:iCs/>
          <w:color w:val="000000"/>
          <w:sz w:val="24"/>
          <w:szCs w:val="24"/>
          <w:lang w:eastAsia="sk-SK"/>
        </w:rPr>
      </w:r>
      <w:bookmarkStart w:id="10" w:name="1e"/>
      <w:bookmarkStart w:id="11" w:name="e1d"/>
      <w:bookmarkStart w:id="12" w:name="1e"/>
      <w:bookmarkStart w:id="13" w:name="e1d"/>
      <w:bookmarkEnd w:id="12"/>
      <w:bookmarkEnd w:id="13"/>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i/>
          <w:iCs/>
          <w:color w:val="000000"/>
          <w:sz w:val="24"/>
          <w:szCs w:val="24"/>
          <w:lang w:eastAsia="sk-SK"/>
        </w:rPr>
        <w:t>§ 2. ods. 1 e</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Zamestnanci</w:t>
      </w:r>
    </w:p>
    <w:tbl>
      <w:tblPr>
        <w:tblW w:w="9056" w:type="dxa"/>
        <w:jc w:val="left"/>
        <w:tblInd w:w="7" w:type="dxa"/>
        <w:tblLayout w:type="fixed"/>
        <w:tblCellMar>
          <w:top w:w="15" w:type="dxa"/>
          <w:left w:w="22" w:type="dxa"/>
          <w:bottom w:w="15" w:type="dxa"/>
          <w:right w:w="22" w:type="dxa"/>
        </w:tblCellMar>
        <w:tblLook w:firstRow="1" w:noVBand="1" w:lastRow="0" w:firstColumn="1" w:lastColumn="0" w:noHBand="0" w:val="04a0"/>
      </w:tblPr>
      <w:tblGrid>
        <w:gridCol w:w="1478"/>
        <w:gridCol w:w="1476"/>
        <w:gridCol w:w="1717"/>
        <w:gridCol w:w="2107"/>
        <w:gridCol w:w="2278"/>
      </w:tblGrid>
      <w:tr>
        <w:trPr/>
        <w:tc>
          <w:tcPr>
            <w:tcW w:w="147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Pracovný pomer</w:t>
            </w:r>
          </w:p>
        </w:tc>
        <w:tc>
          <w:tcPr>
            <w:tcW w:w="147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Počet pedag. prac.</w:t>
            </w:r>
          </w:p>
        </w:tc>
        <w:tc>
          <w:tcPr>
            <w:tcW w:w="171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Počet nepedag. prac.</w:t>
            </w:r>
          </w:p>
        </w:tc>
        <w:tc>
          <w:tcPr>
            <w:tcW w:w="210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Počet úväzkov pedag. prac.</w:t>
            </w:r>
          </w:p>
        </w:tc>
        <w:tc>
          <w:tcPr>
            <w:tcW w:w="227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Počet úväzkov nepedag. prac.</w:t>
            </w:r>
          </w:p>
        </w:tc>
      </w:tr>
      <w:tr>
        <w:trPr/>
        <w:tc>
          <w:tcPr>
            <w:tcW w:w="147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TPP</w:t>
            </w:r>
          </w:p>
        </w:tc>
        <w:tc>
          <w:tcPr>
            <w:tcW w:w="147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5</w:t>
            </w:r>
          </w:p>
        </w:tc>
        <w:tc>
          <w:tcPr>
            <w:tcW w:w="171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c>
          <w:tcPr>
            <w:tcW w:w="210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227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1478"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DPP</w:t>
            </w:r>
          </w:p>
        </w:tc>
        <w:tc>
          <w:tcPr>
            <w:tcW w:w="147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171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210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2278"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147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Znížený úväzok</w:t>
            </w:r>
          </w:p>
        </w:tc>
        <w:tc>
          <w:tcPr>
            <w:tcW w:w="147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171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210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227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1478"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ZPS</w:t>
            </w:r>
          </w:p>
        </w:tc>
        <w:tc>
          <w:tcPr>
            <w:tcW w:w="147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171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210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2278"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147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Na dohodu</w:t>
            </w:r>
          </w:p>
        </w:tc>
        <w:tc>
          <w:tcPr>
            <w:tcW w:w="147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71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210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227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bl>
    <w:p>
      <w:pPr>
        <w:pStyle w:val="Normal"/>
        <w:numPr>
          <w:ilvl w:val="0"/>
          <w:numId w:val="0"/>
        </w:numPr>
        <w:spacing w:lineRule="auto" w:line="240" w:before="0" w:after="0"/>
        <w:jc w:val="both"/>
        <w:outlineLvl w:val="2"/>
        <w:rPr>
          <w:rFonts w:ascii="Times New Roman" w:hAnsi="Times New Roman" w:eastAsia="Times New Roman" w:cs="Times New Roman"/>
          <w:b/>
          <w:b/>
          <w:bCs/>
          <w:i/>
          <w:i/>
          <w:iCs/>
          <w:color w:val="000000"/>
          <w:sz w:val="24"/>
          <w:szCs w:val="24"/>
          <w:lang w:eastAsia="sk-SK"/>
        </w:rPr>
      </w:pPr>
      <w:r>
        <w:rPr>
          <w:rFonts w:eastAsia="Times New Roman" w:cs="Times New Roman" w:ascii="Times New Roman" w:hAnsi="Times New Roman"/>
          <w:b/>
          <w:bCs/>
          <w:i/>
          <w:iCs/>
          <w:color w:val="000000"/>
          <w:sz w:val="24"/>
          <w:szCs w:val="24"/>
          <w:lang w:eastAsia="sk-SK"/>
        </w:rPr>
      </w:r>
      <w:bookmarkStart w:id="14" w:name="1f"/>
      <w:bookmarkStart w:id="15" w:name="e1e"/>
      <w:bookmarkStart w:id="16" w:name="1f"/>
      <w:bookmarkStart w:id="17" w:name="e1e"/>
      <w:bookmarkEnd w:id="16"/>
      <w:bookmarkEnd w:id="17"/>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i/>
          <w:iCs/>
          <w:color w:val="000000"/>
          <w:sz w:val="24"/>
          <w:szCs w:val="24"/>
          <w:lang w:eastAsia="sk-SK"/>
        </w:rPr>
        <w:t>§ 2. ods. 1 f</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Kvalifikovanosť pedagogických pracovníkov</w:t>
      </w:r>
    </w:p>
    <w:tbl>
      <w:tblPr>
        <w:tblW w:w="6109" w:type="dxa"/>
        <w:jc w:val="left"/>
        <w:tblInd w:w="7" w:type="dxa"/>
        <w:tblLayout w:type="fixed"/>
        <w:tblCellMar>
          <w:top w:w="15" w:type="dxa"/>
          <w:left w:w="22" w:type="dxa"/>
          <w:bottom w:w="15" w:type="dxa"/>
          <w:right w:w="22" w:type="dxa"/>
        </w:tblCellMar>
        <w:tblLook w:firstRow="1" w:noVBand="1" w:lastRow="0" w:firstColumn="1" w:lastColumn="0" w:noHBand="0" w:val="04a0"/>
      </w:tblPr>
      <w:tblGrid>
        <w:gridCol w:w="1858"/>
        <w:gridCol w:w="1941"/>
        <w:gridCol w:w="1702"/>
        <w:gridCol w:w="607"/>
      </w:tblGrid>
      <w:tr>
        <w:trPr/>
        <w:tc>
          <w:tcPr>
            <w:tcW w:w="185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počet</w:t>
            </w:r>
          </w:p>
        </w:tc>
        <w:tc>
          <w:tcPr>
            <w:tcW w:w="194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nekvalifikovaných</w:t>
            </w:r>
          </w:p>
        </w:tc>
        <w:tc>
          <w:tcPr>
            <w:tcW w:w="170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kvalifikovaných</w:t>
            </w:r>
          </w:p>
        </w:tc>
        <w:tc>
          <w:tcPr>
            <w:tcW w:w="60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spolu</w:t>
            </w:r>
          </w:p>
        </w:tc>
      </w:tr>
      <w:tr>
        <w:trPr/>
        <w:tc>
          <w:tcPr>
            <w:tcW w:w="185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učiteľov</w:t>
            </w:r>
          </w:p>
        </w:tc>
        <w:tc>
          <w:tcPr>
            <w:tcW w:w="194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c>
          <w:tcPr>
            <w:tcW w:w="170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4</w:t>
            </w:r>
          </w:p>
        </w:tc>
        <w:tc>
          <w:tcPr>
            <w:tcW w:w="60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5</w:t>
            </w:r>
          </w:p>
        </w:tc>
      </w:tr>
      <w:tr>
        <w:trPr/>
        <w:tc>
          <w:tcPr>
            <w:tcW w:w="1858"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vychovávateľov</w:t>
            </w:r>
          </w:p>
        </w:tc>
        <w:tc>
          <w:tcPr>
            <w:tcW w:w="194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70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60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r>
      <w:tr>
        <w:trPr/>
        <w:tc>
          <w:tcPr>
            <w:tcW w:w="185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asistentov učiteľa</w:t>
            </w:r>
          </w:p>
        </w:tc>
        <w:tc>
          <w:tcPr>
            <w:tcW w:w="194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70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60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r>
      <w:tr>
        <w:trPr/>
        <w:tc>
          <w:tcPr>
            <w:tcW w:w="1858"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 </w:t>
            </w:r>
          </w:p>
        </w:tc>
        <w:tc>
          <w:tcPr>
            <w:tcW w:w="194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170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60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r>
        <w:trPr/>
        <w:tc>
          <w:tcPr>
            <w:tcW w:w="185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spolu</w:t>
            </w:r>
          </w:p>
        </w:tc>
        <w:tc>
          <w:tcPr>
            <w:tcW w:w="194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c>
          <w:tcPr>
            <w:tcW w:w="170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3</w:t>
            </w:r>
          </w:p>
        </w:tc>
        <w:tc>
          <w:tcPr>
            <w:tcW w:w="60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4</w:t>
            </w:r>
          </w:p>
        </w:tc>
      </w:tr>
    </w:tbl>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r>
      <w:bookmarkStart w:id="18" w:name="e1f"/>
      <w:bookmarkStart w:id="19" w:name="e1f"/>
      <w:bookmarkEnd w:id="19"/>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Predmety vyučované nekvalifikovane</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Nekvalifikovaná zamestnankyňa mala dlhoročnú prax pri práci so žiakmi so ŠVVP pochádzajúcich zo SZP, bola zastupujúcou p. učiteľkou.</w:t>
      </w:r>
    </w:p>
    <w:tbl>
      <w:tblPr>
        <w:tblW w:w="6756" w:type="dxa"/>
        <w:jc w:val="left"/>
        <w:tblInd w:w="7" w:type="dxa"/>
        <w:tblLayout w:type="fixed"/>
        <w:tblCellMar>
          <w:top w:w="15" w:type="dxa"/>
          <w:left w:w="22" w:type="dxa"/>
          <w:bottom w:w="15" w:type="dxa"/>
          <w:right w:w="22" w:type="dxa"/>
        </w:tblCellMar>
        <w:tblLook w:firstRow="1" w:noVBand="1" w:lastRow="0" w:firstColumn="1" w:lastColumn="0" w:noHBand="0" w:val="04a0"/>
      </w:tblPr>
      <w:tblGrid>
        <w:gridCol w:w="1226"/>
        <w:gridCol w:w="3282"/>
        <w:gridCol w:w="2248"/>
      </w:tblGrid>
      <w:tr>
        <w:trPr/>
        <w:tc>
          <w:tcPr>
            <w:tcW w:w="122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Trieda</w:t>
            </w:r>
          </w:p>
        </w:tc>
        <w:tc>
          <w:tcPr>
            <w:tcW w:w="328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Predmet</w:t>
            </w:r>
          </w:p>
        </w:tc>
        <w:tc>
          <w:tcPr>
            <w:tcW w:w="224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Počet hodín týždenne</w:t>
            </w:r>
          </w:p>
        </w:tc>
      </w:tr>
      <w:tr>
        <w:trPr/>
        <w:tc>
          <w:tcPr>
            <w:tcW w:w="122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2.-4. ročník</w:t>
            </w:r>
          </w:p>
        </w:tc>
        <w:tc>
          <w:tcPr>
            <w:tcW w:w="328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SJL,MAT,HUV,VYV,VLA,PDA</w:t>
            </w:r>
          </w:p>
        </w:tc>
        <w:tc>
          <w:tcPr>
            <w:tcW w:w="224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25</w:t>
            </w:r>
          </w:p>
        </w:tc>
      </w:tr>
    </w:tbl>
    <w:p>
      <w:pPr>
        <w:pStyle w:val="Normal"/>
        <w:numPr>
          <w:ilvl w:val="0"/>
          <w:numId w:val="0"/>
        </w:numPr>
        <w:spacing w:lineRule="auto" w:line="240" w:before="0" w:after="0"/>
        <w:jc w:val="both"/>
        <w:outlineLvl w:val="2"/>
        <w:rPr>
          <w:rFonts w:ascii="Times New Roman" w:hAnsi="Times New Roman" w:eastAsia="Times New Roman" w:cs="Times New Roman"/>
          <w:b/>
          <w:b/>
          <w:bCs/>
          <w:i/>
          <w:i/>
          <w:iCs/>
          <w:color w:val="000000"/>
          <w:sz w:val="24"/>
          <w:szCs w:val="24"/>
          <w:lang w:eastAsia="sk-SK"/>
        </w:rPr>
      </w:pPr>
      <w:r>
        <w:rPr>
          <w:rFonts w:eastAsia="Times New Roman" w:cs="Times New Roman" w:ascii="Times New Roman" w:hAnsi="Times New Roman"/>
          <w:b/>
          <w:bCs/>
          <w:i/>
          <w:iCs/>
          <w:color w:val="000000"/>
          <w:sz w:val="24"/>
          <w:szCs w:val="24"/>
          <w:lang w:eastAsia="sk-SK"/>
        </w:rPr>
      </w:r>
      <w:bookmarkStart w:id="20" w:name="1g"/>
      <w:bookmarkStart w:id="21" w:name="1g"/>
      <w:bookmarkEnd w:id="21"/>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i/>
          <w:iCs/>
          <w:color w:val="000000"/>
          <w:sz w:val="24"/>
          <w:szCs w:val="24"/>
          <w:lang w:eastAsia="sk-SK"/>
        </w:rPr>
        <w:t>§ 2. ods. 1 g</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Prehľad výsledkov súťaží a olympiád</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Bezpečný internet - organizované MŠ SR získal kolektív 3. ročníka ocenenie v rámci celoslovenskej aktivity, žiaci vyhrali do svojej triedy interaktívnu tabuľu.</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Policajti v našom meste - výtvarná súťaž organizovaná Políciou SR - 3 víťazné práce boli umiestnení v okresnom kole.</w:t>
      </w:r>
    </w:p>
    <w:tbl>
      <w:tblPr>
        <w:tblW w:w="7664" w:type="dxa"/>
        <w:jc w:val="left"/>
        <w:tblInd w:w="7" w:type="dxa"/>
        <w:tblLayout w:type="fixed"/>
        <w:tblCellMar>
          <w:top w:w="15" w:type="dxa"/>
          <w:left w:w="22" w:type="dxa"/>
          <w:bottom w:w="15" w:type="dxa"/>
          <w:right w:w="22" w:type="dxa"/>
        </w:tblCellMar>
        <w:tblLook w:firstRow="1" w:noVBand="1" w:lastRow="0" w:firstColumn="1" w:lastColumn="0" w:noHBand="0" w:val="04a0"/>
      </w:tblPr>
      <w:tblGrid>
        <w:gridCol w:w="1446"/>
        <w:gridCol w:w="1348"/>
        <w:gridCol w:w="981"/>
        <w:gridCol w:w="1060"/>
        <w:gridCol w:w="1234"/>
        <w:gridCol w:w="1594"/>
      </w:tblGrid>
      <w:tr>
        <w:trPr/>
        <w:tc>
          <w:tcPr>
            <w:tcW w:w="144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Názov súťaže</w:t>
            </w:r>
          </w:p>
        </w:tc>
        <w:tc>
          <w:tcPr>
            <w:tcW w:w="134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Počet žiakov</w:t>
            </w:r>
          </w:p>
        </w:tc>
        <w:tc>
          <w:tcPr>
            <w:tcW w:w="98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okr. kolo</w:t>
            </w:r>
          </w:p>
        </w:tc>
        <w:tc>
          <w:tcPr>
            <w:tcW w:w="106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kraj. kolo</w:t>
            </w:r>
          </w:p>
        </w:tc>
        <w:tc>
          <w:tcPr>
            <w:tcW w:w="123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národ. kolo</w:t>
            </w:r>
          </w:p>
        </w:tc>
        <w:tc>
          <w:tcPr>
            <w:tcW w:w="159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both"/>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medzinár. kolo</w:t>
            </w:r>
          </w:p>
        </w:tc>
      </w:tr>
      <w:tr>
        <w:trPr/>
        <w:tc>
          <w:tcPr>
            <w:tcW w:w="144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Pythaogriáda</w:t>
            </w:r>
          </w:p>
        </w:tc>
        <w:tc>
          <w:tcPr>
            <w:tcW w:w="134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c>
          <w:tcPr>
            <w:tcW w:w="98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c>
          <w:tcPr>
            <w:tcW w:w="106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123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159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bl>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Normal"/>
        <w:spacing w:lineRule="atLeast" w:line="36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bCs/>
          <w:color w:val="000000"/>
          <w:sz w:val="24"/>
          <w:szCs w:val="24"/>
          <w:lang w:eastAsia="sk-SK"/>
        </w:rPr>
        <w:t>Vyhodnotenie súťaže</w:t>
      </w:r>
    </w:p>
    <w:p>
      <w:pPr>
        <w:pStyle w:val="Normal"/>
        <w:spacing w:lineRule="atLeast" w:line="36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kategórii P3 získala najviac bodov Diana Kremnická ( počet bodov 12).</w:t>
      </w:r>
    </w:p>
    <w:p>
      <w:pPr>
        <w:pStyle w:val="Normal"/>
        <w:spacing w:lineRule="atLeast" w:line="36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kategórii P4 získala najviac bodov Aneta Kremnická ( počet bodov 15), s postupom do Košíc.</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r>
      <w:bookmarkStart w:id="22" w:name="e1g"/>
      <w:bookmarkStart w:id="23" w:name="e1g"/>
      <w:bookmarkEnd w:id="23"/>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Aktivity a prezentácia na verejnosti</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Koordinátorstvá pôsobiace na našej škole - Výchova k manželstvu a rodičovstvu, Environmentálna výchova, Finančná gramotnosť, Primárna prevencia.</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Výstupy z týchto koordinátorstiev:</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Vyhodnotenie činnosti práce koordinátora pre primárnu prevenciu</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školský rok 2022/2023</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Plán práce koordinátora pre primárnu prevenciu vychádzal z hlavných úloh školy, z úloh Národného programu boja proti drogám.</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Plnenie hlavných cieľov a úloh:</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Prvky primárnej prevencie boli spracované do konkrétnych aktivít a úloh počas jednotlivých mesiacov.</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rámci prevencie sme na škole zrealizovali dotazníkové prieskumy zamerané na správanie žiakov počas hodiny, prestávok, celkovú klímu v škole, triede, pravidlá internetovej bezpečnosti v kyberpriestore sme overili zapojením do projektu Hrdinovia internetu a do súťaže Deň bezpečného internetu.</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rámci prevencie sme so žiakmi zrealizovali besedy a prezentácie k Svetovému dňu bez fajčenia, počas roka nás navštívili policajti - dopravná bezpečnosť v obci.</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Vyhodnotenie konkrétnych podujatí a úloh:</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Na začiatku školského roka 2022/2023 koordinátor primárnej prevencie oboznámil vedenie školy s vytvoreným plánom. Žiakom bol opäť pripomenutý „ Kufrík dôvery“ - Ako sa cítim v škole. ( Kufrík je k dispozícií pre našich žiakov na viditeľnom mieste v interiéri školy. Slúži na nápady, zlepšenie klímy v škole, triede, ale aj ako podporný prostriedok pri riešení vyskytnutých problémov správania v škole, ale aj v domácom prostredí.)</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školskom roku 2022/2023:</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Dňa 3. novembra 2023 sme zrealizovali dotazníkový prieskum pre našich žiakov pod názvom „Správanie sa žiakov/ Kyberšikana“ z dôvodu preventívnych opatrení, negatívného vplyvu vonkajšieho prostredia - kyberprostredia. Prieskumu predchádzala beseda na túto tému spolu s prezentáciou, diskusiou žiakov. ( bezpečný priestor - kyberpriestor, pravidlá bezpečného surfovania, chatovania ,...klíma v škole, v triede, vzťahy v triede) a v rámci zdravej výživy sme sa zamerali na na zdravý životný štýl - prostredníctvom besedy, prezentácie či didaktickej hry - „ Žijeme zdravo“ - týždeň zdravej výživy v októbri. Medzinárodný deň bez fajčenia sme si na našej škole pripomenuli prezentáciou a besedou zameranú na túto problematiku. Spolu so žiakmi sme sa zapojili do výtvarnej súťaže na tému. „ Policajti v našom meste“, kde mali žiaci výtvarnej znázorniť prácu policajtov v vianočnom čase. Niektoré práce boli vybraté a ocenené diplomom.</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Dňa 13. decembra 2022 sme na škole zrealizovali podporné aktivity pod názvom „ Poznáme sa? “ v oblasti primárnej prevencie s cieľom prehĺbiť vzťahy medzi žiakmi, žiakmi a učiteľmi, rozvíjať u žiakov ochotu spolupracovať pri riešení problémov, zvládať emócie.</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Týchto aktivít sa zúčastnili žiaci 3. a 4.ročníka, žiaci ŠT. Vybrané aktivity: „Kĺbko - SPOLUpráca“, „Uhádni kto som“, slúžili na posilňovanie a rozvíjanie osobnostných faktorov, ktoré prispievajú k psychickej a fyzickej pohody žiakov. Aktivity vychádzali z materiálov vydaných MŠ SR - „Psychologické princípy prevencie a osobnostno-sociálneho rozvoja“ a „Tvorba preventívneho programu, etické aspekty a psychologické bezpečie“. Boli upravené a prispôsobené našim žiakom. Vianočné obdobie patrilo peknej šk. akcii Mikuláš rozdáva balíčky.</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novom roku sme sa zamerali na digitálne technológie, internetovú bezpečnosť, pre žiakov som pripravila zaujímavú besedu spojenú s prezentáciou zameranou na IT bezpečnosť, vyskúšali sme aj novú IT hru Interland.</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mesiaci apríl sme si uctili „ Svetový deň Zeme“ školskou akciou „Chráňme našu Zem“ . V triedach prebiehali rôzne diskusie, besedy spojené s tvorbou plagátu, aktivitami na školskom dvore, či úpravou exteriéru školy.</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máji našu školu navštívili policajti z Krajského riaditeľstva Policajného zboru v Košiciach s cieľom podať žiakom dôležité informácie ohľadom bezpečnosti na ceste. Žiaci sa na túto návštevu veľmi tešili a netrpezlivo ich čakali. Žiaci sa zoznamovali s bezpečnosťou na ceste, bezpečnou jazdou na bicykli. Policajti ich nabádali k dodržiavaniu pravidiel cestnej premávky, nielen na cestách ale aj doma, či na ulici. Najväčší úspech u žiakov mali všetky pomôcky ( obušok, slzný plyn, ochranný štít, či okuliare navodzujúc stav opilosti), ktoré policajti používajú a čo deti naozaj potešilo, mohli si ich priamo vyskúšať.</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Zrealizované dotazníkové prieskumy v školskom roku 2022/2023:</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Dátum 3. november 2022</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Zameranie dotazníka „Správanie sa žiakov/ Kyberšikana“ (prevencia)</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Počet zúčastnených žiakov 22 žiakov ( 2., 3., a 4. ročník)</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Vyhodnotenie dotazníka: - žiaci 1. ročníka - beseda </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Z vyhodnotenia dotazníkového prieskumu môžeme skonštatovať, že naši žiaci sa cítia v škole dobre, bezpečne, majú tu svojich kamarátov, zároveň majú dôveru u pani riaditeľky či svojich učiteliek. Uvedomujú si riziko kyberšikany, nekontaktujú sa s cudzími ľudmi, nepíšu si s nimi, komunikáciu nadväzujú len s ľuďmi, ktorých poznajú. Taktiež sa snažia netráviť veľa času v IT priestore, chatovaním, surfovaním a ovládajú základné pravidlá bezpečnosti v kyberpriestore.</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30. máj 2023 On-line dotazníkový prieskum</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Negatívne javy na škole</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On -line dotazníkový prieskum</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Hodnotenie školy: Žiaci 3. - 4. roč. - anonymný dotazník</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Traja žiaci si sebakriticky priznali dôvod absencie.</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Žiaci uviedli, že potrebujú pomoc pri domácej príprave na vyučovanie.</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Bližšie informácie sú k dispozícií k nahliadnutiu u RŠ - zložka Šikanovanie)</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Súťaže a projekty v rámci PP v šk. roku 2022/2023:</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Policajti v našom meste - výtvarná súťaž ( ocenenie, diplom)</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Deň bezpečného internetu - výtvarný a dramatický prejav, slovný prejav - báseň (ocenenie, diplom), návšteva školy</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Hrdinovia internetu - slovný prejav - báseň ( ocenenie, diplom)</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Záver: Všetky akcie a aktivity prebehli bez problémov. Z vyhodnotených dotazníkových prieskumov vidíme, že naši žiaci sa snažia o bezpečné chatovanie či surfovanie po internete, uvedomujú si riziko negatívnych vplyvov - alkohol, drogy, radi navštevujú školu, majú radi pani učiteľky aj pani riaditeľku a v našej škole sa cítia bezpečne. Na škole nedochádza k nežiaducemu správaniu, prípadne problémy sa riešia hneď, a to pohovor so žiakom, či rodičom - viď. ZVO.</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Opatrenia:</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Na základe vyššie uvedených skutočností nie sú potrebné nové opatrenia. V budúcom školskom roku 2023/2024 budeme pokračovať v činnosti práce koordinátora PP doterajším spôsobom.</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Košických Oľšanoch 23. júna 2023</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Vyhodnotenie činnosti práce koordinátora výchovy k manželstvu, rodičovstvu</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školský rok 2022/2023</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Plnenie hlavných cieľov a úloh:</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VMR je na našej škole zameraná na rozvíjanie základných vedomostí v oblastí partnerských vzťahov a rodičovstva.</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rámci rozvoja VMR sme so žiakmi zrealizovali rôzne aktivity, besedy.</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Vyhodnotenie konkrétnych podujatí a úloh:</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Na začiatku školského roka 2022/2023 koordinátor VMR oboznámil vedenie školy s vytvoreným plánom a konkrétnymi úlohami na dané mesiace.</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septembri sa žiaci zúčastnili besedy zameranej - Hygiena, hygienické návyky, hygiena v triedach, osobná hygiena - čistenie chrupu, aj s názornou ukážkou v spolupráci s TSP a p. Kremnickou. V októbri sme sa zamerali na našich starých rodičov v rámci mesiaca úcty k starším - výroba pozdravu.</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Týždeň zdravej výživy pod názvom Moja mama varí najlepšie „ aktivity počas celého týždňa zamerané na zdravú výživu ( ochutnávka zdravých nátierok, ovocia, zeleniny, tvorba plagátu - súťaž triednych kolektívov)</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Výtvarné práce na tému „ Jeseň pani bohatá“ - voľná tvorba triednych kolektívov. V spolupráci s MOPS a TSP sme so žiakmi sadili ovocné stromčeky - jabloň, hruška, pripravovali sme ich na úlohu rodičovstva - záhradnícke práce, práca s náradím, starostlivosť o rastliny, pod názvom „ Zasaď strom a niečo tu po tebe ostane“.</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rámci utuženia vzťahov medzi žiakmi a učiteľmi sme v spolupráci s MOPS a TSP v decembri uskutočnili školskú akciu „ Mikuláš rozdáva balíčky “. za odmenu sa žiaci zúčastnili divadelného predstavenia Romathan v Košiciach. Vo vianočnom období žiaci súťažili o najkrajšiu vianočnú výzdobu a čítali sme vianočné rozprávky. Vianočným príbehom o narodení Ježiša Krista sme žiakom priblížili úlohu matky v rodine. Spolu s Detskou misiou žiaci spievali vianočné piesne a súťažili o pekné ceny.</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januári p. koordinátorka hygieny p. Kremnická . TSP oboznámila žiakov s prevenciou a liečbou proti chrípke.</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Sviatok sv. Valentína si žiaci pripomenuli výmenou pozdravov medzi spolužiakmi, oboznámili sa s históriou sv. Valentína - prezentácia.</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Rozprávky z lesa - prezentácia a výtvarná súťaž spojená s čítaním rozprávok o lese.</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apríli sme si na našej škole pripomenuli „ Medzinárodný deň Rómov“.</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Pri tejto príležitosti v spolupráci s obcou Košické Oľšany a hliadkou MOPS si naši žiaci zaspomínali na svojich predkov - „ kočovníkov“ oboznámili sa s rómskou vlajkou, vypočuli si rómsku hymnu a rozprávali sa o svojej kultúre a zvykoch. Celá akcia bola doplnená súťažami - „ Najlepší spevák a speváčka rómskych piesní“,</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 </w:t>
      </w:r>
      <w:r>
        <w:rPr>
          <w:rFonts w:eastAsia="Times New Roman" w:cs="Times New Roman" w:ascii="Times New Roman" w:hAnsi="Times New Roman"/>
          <w:color w:val="000000"/>
          <w:sz w:val="24"/>
          <w:szCs w:val="24"/>
          <w:lang w:eastAsia="sk-SK"/>
        </w:rPr>
        <w:t>Najlepší tanečník a tanečníčka temperamentných rómskych tancov“. Triedu zdobili krásne maľované šatky rómskych tanečníčok, ktoré pripravili žiaci pod vedením pani riaditeľky.</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Na Deň matiek si žiaci pripravili pod vedením svojich učiteliek pásmo básničiek, pesničiek a tanca. Všetky mamičky dostali pekný darček. Za odmenu žiaci dostali darček na MDD - hudobno - tanečné pásmo Romathan.</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Žiaci nezabudli ani na svojich oteckov a vyrobili pre nich pekné darčeky.</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Záver:</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Všetky akcie a aktivity prebehli bez problémov. Deťom sa akcie veľmi páčili.</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budúcom školskom roku 2023/2024 budeme pokračovať v činnosti práce koordinátora VMR doterajším spôsobom.</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Košických Oľšanoch 21. júna 2023</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Spracovala: Mgr. Tatiana Herzová, koordinátor VMR</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Vyhodnotenie činnosti práce koordinátora finančnej gramotnosti</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školský rok 2022/2023</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Plán práce koordinátora finančnej gramotnosti vychádzal z hlavných úloh školy, z Národného štandardu finančnej gramotnosti verzie 1.2 s účinnosťou od 1. 9. 2017, Metodiky pre zapracovanie a aplikácií tém finančnej gramotnosti do školských vzdelávacích programov základných škôl a stredných škôl.</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Plnenie hlavných cieľov a úloh:</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Cieľom finančnej gramotnosti bolo v školskom roku 2022/2023 viesť žiakov k pochopeniu hodnoty peňazí, uvedomiť si správne hospodárenie s určenou sumou peňazí, pochopenie pojmu - šetrenie a odkladanie si svojich úspor. Všetky tieto skutočnosti sú potrebné k tomu, aby naši žiaci vedeli pracovať s financiami, orientovať sa na finančnom trhu, dokázali s peniazmi rozumne naložiť.</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rámci rozvoja finančnej gramotnosti sme na našej škole zrealizovali zaujímavé aktivity: Deň finančnej gramotnosti s pod názvom „ Zábavné financie II. “ Svetový deň sporenia, Vianočná burza s pod názvom „ Pečieme vianočné koláčiky“, spojená so symbolickým predajom vyrobených vianočných koláčikov, dotazníkový prieskum „ Nakupujem s rozumom II. Pracovali sme s vytvorenými didaktickými materiálmi - pracovné listy, edukačnými pomôckami ( modelové peniaze, pokladne, tovar). Triedne učiteľky sa snažili čo najúčinnejšie prepojiť témy finančnej gramotnosti s reálnym životom a finančnou gramotnosťou v praxi, predovšetkým na hodinách matematiky, a to rôznymi formami.</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Vyhodnotenie konkrétnych podujatí a úloh:</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Na začiatku školského roka 2022/2023 koordinátor finančnej gramotnosti oboznámil s vytvoreným plánom vedenie školy a ostatných pedagogických zamestnancov. Hneď v úvode nového šk. roka 2022/2023 sme na škole zrealizovali akciu - poučné zážitkové vyučovanie na podporu a rozvoj tém, pojmov z finančnej gramotnosti - „ Zábavné financie II. “ Tohto vyučovania sa zúčastnili žiaci 0. až 4. ročníka.</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Priebeh zážitkového vyučovania:</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motivačný rozhovor o peniazoch, bankovkách, ( naša škola si zvolila názov vlastných peňazí - „ Oľšaníky“ s hodnotami aké má euro)sumách, … + diskusia Čo by si si kúpil, keby,…</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didaktická hra „ Stratené peniaze“</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rozprávka Šmolkovia - „ Strom na peniaze“ - diskusia + hlavná myšlienka ( Vedieť sa podeliť.)</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aktivity na rozvoj FIG v skupinách:</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0. a 1. ročník - skladanie znaku euro na čas</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2. ročník - skladanie 100 eurovej bankovky na čas</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3. a 4. ročník - vedomostný kvíz ( pojmy z FIG), práca so slovom - tajnička ( Si super)</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spoločné vyhodnotenie + odovzdanie sladkej odmeny, diplomu - Oľšaník.</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októbri sme na škole zrealizovali akciu s názvom „ Svetový deň sporenia“ .</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Pri tejto príležitosti sme zrealizovali netradičné, interaktívne a hravé vyučovanie pre žiakov. Cieľ bol jasný - hovoriť o dôležitosti rozumného a bezpečného narábania s peniazmi, o vytváraní vzťahu k sporeniu. Žiaci sa naučili, aké dôležité je sporiť a odkladať si ušetrené peniaze. Výstupom bolo zhotovenie pokladničiek a detských peňazí - „ oľšaníkov“.</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Deti sa spolu s pani učiteľkami pustili do práce. Pri tvorení nechýbala kreativita a dobrá nálada. Niektorí vyhotovili krásne farebné skladané peňaženky z papiera, iní zasa na tvorbu použili kartónový materiál a svoje peniaze „ oľšaníky“ ozdobili ochrannými znakmi.</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Tato akcia sa všetkým veľmi páčila a bola pozitívne hodnotená.</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adventnom čase sme sa aj my učiteľky spolu s našimi žiakmi pripravovali na najkrajšie sviatky roka - Vianoce, a to symbolickým pečením vianočných koláčikov. Túto šk. akciu sme nazvali „ Pečieme vianočné koláčiky“. Žiaci si pri tomto predaji uvedomili hodnotu vlastného produktu, ale aj pocit dobre vykonanej práce, ako aj si žiaci mohli vyskúšať rolu matky - otca ako živiteľa rodiny - správne rozhodovanie, rodinný rozpočet.</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novom roku sme sa v rámci FIG na škole zamerali na správne hospodárenie peňazí, vianočné nakupovanie či novoročné výpredaje prostredníctvom dotazníkového prieskumu - Nakupujem s rozumom II. ? alebo „ Vianočné šialenstvo“, kde cieľom bolo zistiť, či si naši žiaci uvedomujú správny význam a hlavne hodnotu peňazí v živote, občas zbytočné míňanie počas vianočných sviatkov, novoročných výpredajov, ale aj ukázať im správnu cestu ako si ušetriť a nasporené peniaze odkladať na horšie časy a nepodliehať klamlivým reklamám.</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rámci rozvoja finančnej gramotnosti máme na škole zriadený kútik finančnej gramotnosti - obchod s tovarom, pokladne s peniazmi - slúžiace na podporné aktivity žiakov, ako aj nástenky s finančnou tematikou.</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Záver:</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Všetky akcie a aktivity prebehli bez problémov. Zrealizované akcie mali u žiakov úspech, veľmi sa im páčili. Podporné aktivity, ktoré sme zrealizovali na našej škole slúžili k rozvoju finančnej gramotnosti, k správnemu pochopeniu významu - hodnota peňazí. Učitelia sa snažili žiakom ukázať správne hospodárenie s určitou sumou peňazí bez zbytočného rozhadzovania. Deti sme učili šetreniu a sporeniu im primeraným spôsobom.</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Opatrenia:</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budúcom školskom roku 2023/2024 budeme ďalej pokračovať v činnosti práce koordinátora FIG a rôznymi podpornými aktivitami pre žiakov.</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Vyhodnotenie činnosti práce koordinátora enviromentálnej výchovy</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Školský rok 2022/2023</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Plán práce enviromentálnej výchovy bol vypracovaný v súlade so Školským vzdelávacím programom, inovovaným Štátnym vzdelávacím programom, kde enviromentálna výchova je prierezová téma a prelína sa všetkými predmetmi, vychádza aj z Plánu práce školy na školský rok 2022/2023, ako aj z Pedagogicko-organizačných pokonov MŠ pre školský rok 2022/2023.</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Na začiatku škoslkého roka koordinátor enviromentálnej výchovy oboznámil s vytvoreným plánom vedenie školy a ostatných pedagogických zamestnancov.</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mesiaci október sme tak ako každý rok organizovali školskú akciu s názvom „Týždeň zdravej výživy“. Počas celého týždňa od 17. - 21. októbra 2022 si žiaci s ich triednymi učiteľkami pripomínali a oboznámovali sa s témou zdravej výživy. Každá trieda si vytvorila vlastný plagát s témou zdravej výživy. Vyvrcholením týždňa zdravej výživy bola ochutnávka zdravých jedál. Žiaci si mohli priniesť z domu ovocie zeleninu a iné zdravé potraviny. Na desiatu žiaci dostali rôzne druhy nátierok a zeleniny.</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mesiaci november sa konala školská akcia s názvom „Jesenný škriatok Oľšanko“. Akcia bola zameraná na využitie prírodného materiálu. Žiaci tvorili na školskom dvore škriatka zo všetkého prírodného materiálu, ktorý mali k dispozícii. Pracovali po triedach, na konci akcie sa uskutočnila súťaž o najkrajšieho škriatka. Zvíťazili všetci, pretože každá trieda zhotovila originálneho škriatka pričom spolu ukážkovo spolupracovali.</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Na základe spolupráce školy so službou MOPS a TSP sa v novembri uskutočnila akcia s názvom „Zasaď strom a niečo tu po tebe ostane.“ Všetci žiaci sadili za pomoci TSP a učiteliek stromčeky, pričom sa kládol dôraz na to, aký význam má sadenie stromčekov pre nás a pre našu planétu.</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marci 2023 sa konala akcia s názvom „Rozprávky z lesa“. Akcia bola zameraná na uvedomie si významu lesa pre človeka, spojené s jeho ochranou. Akcia bola prepojená s čitateľskou gramotnosťou v mesiaci marec ako Marec - mesiac knihy. Pripravená bola pre žiakov prezentácia a aktivity. Na koniec bola vyhlásená výtvarná súťaž o „Najkrajší les“. Zapojili sa do súťaže žiaci všetkých ročníkov.</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Pri príležitosti Dňa Zeme sa všetci žiaci zapojili v apríli 2023 do zbierania odpadkov v obci Košické Oľšany. Každá trieda mala svoj vlastný „rajón“, v ktorom zbierala odpadky. Žiaci mali okrem iného v triedach s triednymi učiteľkami besedu o ochrane našej planéty. Tematika ochrany našej zeme bola vložená aj do vyučovacích hodín. Niektoré triedy tvorili plagáty na Deň Zeme.</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máji žiaci opäť za spolupráce MOPS a TSP sadili ovocné stromčeky a kríky. Akcia niesla názov „Každý rok, zasaď strom!“ Žiakom sa sadenie veľmi páčilo, učitelia a TSP nabádali žiakov k tomu, aby sa o kríky starala a polievali ich.</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júni sa všetci žiaci spolu s učiteľkami zúčastnili divadelného predstavenia divadla Romathan v Košiciach. Predstavenie v sebe nieslo tématiku ochrany životného prostredia, separovania odpadu a starostlivosti o našu planétu. Žiaci boli aktívni a predstavenie sa im páčilo.</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Záver a odporúčania:</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Všetky akcie a aktivity prebehli bez problémov, žiakom sa páčili. V budúcom školskom roku sa bude pokračovať v plnení hlavných úloh a cieľov vyplývajúcich z plánu enviromentálnej výchovy doterajším spôsobom.</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Košických Oľšanoch, 18. Júna 2023</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Vypracovala: Mgr. Denisa Kundráthová</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ahoma" w:ascii="Arial Narrow" w:hAnsi="Arial Narrow"/>
          <w:b/>
          <w:bCs/>
          <w:i/>
          <w:iCs/>
          <w:color w:val="000000"/>
          <w:sz w:val="24"/>
          <w:szCs w:val="24"/>
          <w:lang w:eastAsia="sk-SK"/>
        </w:rPr>
        <w:t>Prehľad školských, mimoškolských akcií, kultúrnych podujatí, seminárov v školskom roku 2022/2023</w:t>
      </w:r>
      <w:r>
        <w:rPr>
          <w:rFonts w:eastAsia="Times New Roman" w:cs="Times New Roman" w:ascii="Times New Roman" w:hAnsi="Times New Roman"/>
          <w:b/>
          <w:bCs/>
          <w:color w:val="000000"/>
          <w:sz w:val="24"/>
          <w:szCs w:val="24"/>
          <w:lang w:eastAsia="sk-SK"/>
        </w:rPr>
        <w:t> </w:t>
      </w:r>
    </w:p>
    <w:tbl>
      <w:tblPr>
        <w:tblW w:w="9420" w:type="dxa"/>
        <w:jc w:val="left"/>
        <w:tblInd w:w="-394" w:type="dxa"/>
        <w:tblLayout w:type="fixed"/>
        <w:tblCellMar>
          <w:top w:w="0" w:type="dxa"/>
          <w:left w:w="70" w:type="dxa"/>
          <w:bottom w:w="0" w:type="dxa"/>
          <w:right w:w="70" w:type="dxa"/>
        </w:tblCellMar>
        <w:tblLook w:firstRow="1" w:noVBand="1" w:lastRow="0" w:firstColumn="1" w:lastColumn="0" w:noHBand="0" w:val="04a0"/>
      </w:tblPr>
      <w:tblGrid>
        <w:gridCol w:w="578"/>
        <w:gridCol w:w="1209"/>
        <w:gridCol w:w="5841"/>
        <w:gridCol w:w="1791"/>
      </w:tblGrid>
      <w:tr>
        <w:trPr>
          <w:trHeight w:val="649" w:hRule="atLeast"/>
        </w:trPr>
        <w:tc>
          <w:tcPr>
            <w:tcW w:w="578" w:type="dxa"/>
            <w:tcBorders>
              <w:top w:val="double" w:sz="6" w:space="0" w:color="000000"/>
              <w:left w:val="double" w:sz="6" w:space="0" w:color="000000"/>
              <w:bottom w:val="double" w:sz="6" w:space="0" w:color="000000"/>
            </w:tcBorders>
            <w:shd w:color="auto" w:fill="DDDDDD" w:val="clear"/>
          </w:tcPr>
          <w:p>
            <w:pPr>
              <w:pStyle w:val="Normal"/>
              <w:widowControl w:val="false"/>
              <w:spacing w:lineRule="auto" w:line="240" w:beforeAutospacing="1" w:afterAutospacing="1"/>
              <w:jc w:val="center"/>
              <w:rPr>
                <w:rFonts w:ascii="Tahoma" w:hAnsi="Tahoma" w:eastAsia="Times New Roman" w:cs="Tahoma"/>
                <w:sz w:val="24"/>
                <w:szCs w:val="24"/>
                <w:lang w:eastAsia="sk-SK"/>
              </w:rPr>
            </w:pPr>
            <w:r>
              <w:rPr>
                <w:rFonts w:eastAsia="Times New Roman" w:cs="Tahoma" w:ascii="Arial Narrow" w:hAnsi="Arial Narrow"/>
                <w:b/>
                <w:bCs/>
                <w:sz w:val="21"/>
                <w:szCs w:val="21"/>
                <w:lang w:eastAsia="sk-SK"/>
              </w:rPr>
              <w:t>Por.</w:t>
            </w:r>
          </w:p>
          <w:p>
            <w:pPr>
              <w:pStyle w:val="Normal"/>
              <w:widowControl w:val="false"/>
              <w:spacing w:lineRule="auto" w:line="240" w:beforeAutospacing="1" w:after="0"/>
              <w:jc w:val="center"/>
              <w:rPr>
                <w:rFonts w:ascii="Tahoma" w:hAnsi="Tahoma" w:eastAsia="Times New Roman" w:cs="Tahoma"/>
                <w:sz w:val="24"/>
                <w:szCs w:val="24"/>
                <w:lang w:eastAsia="sk-SK"/>
              </w:rPr>
            </w:pPr>
            <w:r>
              <w:rPr>
                <w:rFonts w:eastAsia="Times New Roman" w:cs="Tahoma" w:ascii="Arial Narrow" w:hAnsi="Arial Narrow"/>
                <w:b/>
                <w:bCs/>
                <w:sz w:val="21"/>
                <w:szCs w:val="21"/>
                <w:lang w:eastAsia="sk-SK"/>
              </w:rPr>
              <w:t>číslo</w:t>
            </w:r>
          </w:p>
        </w:tc>
        <w:tc>
          <w:tcPr>
            <w:tcW w:w="1209" w:type="dxa"/>
            <w:tcBorders>
              <w:top w:val="double" w:sz="6" w:space="0" w:color="000000"/>
              <w:left w:val="double" w:sz="6" w:space="0" w:color="000000"/>
              <w:bottom w:val="double" w:sz="6" w:space="0" w:color="000000"/>
              <w:right w:val="double" w:sz="6" w:space="0" w:color="000000"/>
            </w:tcBorders>
            <w:shd w:color="auto" w:fill="DDDDDD" w:val="clear"/>
          </w:tcPr>
          <w:p>
            <w:pPr>
              <w:pStyle w:val="Normal"/>
              <w:widowControl w:val="false"/>
              <w:spacing w:lineRule="auto" w:line="240" w:beforeAutospacing="1" w:after="0"/>
              <w:jc w:val="center"/>
              <w:rPr>
                <w:rFonts w:ascii="Tahoma" w:hAnsi="Tahoma" w:eastAsia="Times New Roman" w:cs="Tahoma"/>
                <w:sz w:val="24"/>
                <w:szCs w:val="24"/>
                <w:lang w:eastAsia="sk-SK"/>
              </w:rPr>
            </w:pPr>
            <w:r>
              <w:rPr>
                <w:rFonts w:eastAsia="Times New Roman" w:cs="Tahoma" w:ascii="Arial Narrow" w:hAnsi="Arial Narrow"/>
                <w:b/>
                <w:bCs/>
                <w:sz w:val="21"/>
                <w:szCs w:val="21"/>
                <w:lang w:eastAsia="sk-SK"/>
              </w:rPr>
              <w:t>Dátum</w:t>
            </w:r>
          </w:p>
        </w:tc>
        <w:tc>
          <w:tcPr>
            <w:tcW w:w="5841" w:type="dxa"/>
            <w:tcBorders>
              <w:top w:val="double" w:sz="6" w:space="0" w:color="000000"/>
              <w:bottom w:val="double" w:sz="6" w:space="0" w:color="000000"/>
              <w:right w:val="double" w:sz="6" w:space="0" w:color="000000"/>
            </w:tcBorders>
            <w:shd w:color="auto" w:fill="DDDDDD" w:val="clear"/>
          </w:tcPr>
          <w:p>
            <w:pPr>
              <w:pStyle w:val="Normal"/>
              <w:widowControl w:val="false"/>
              <w:spacing w:lineRule="auto" w:line="240" w:beforeAutospacing="1" w:after="0"/>
              <w:jc w:val="center"/>
              <w:rPr>
                <w:rFonts w:ascii="Tahoma" w:hAnsi="Tahoma" w:eastAsia="Times New Roman" w:cs="Tahoma"/>
                <w:sz w:val="24"/>
                <w:szCs w:val="24"/>
                <w:lang w:eastAsia="sk-SK"/>
              </w:rPr>
            </w:pPr>
            <w:r>
              <w:rPr>
                <w:rFonts w:eastAsia="Times New Roman" w:cs="Tahoma" w:ascii="Arial Narrow" w:hAnsi="Arial Narrow"/>
                <w:b/>
                <w:bCs/>
                <w:sz w:val="21"/>
                <w:szCs w:val="21"/>
                <w:lang w:eastAsia="sk-SK"/>
              </w:rPr>
              <w:t>Názov školskej, mimoškolskej akcie, kultúrneho podujatia, vychádzky</w:t>
            </w:r>
          </w:p>
        </w:tc>
        <w:tc>
          <w:tcPr>
            <w:tcW w:w="1791" w:type="dxa"/>
            <w:tcBorders>
              <w:top w:val="double" w:sz="6" w:space="0" w:color="000000"/>
              <w:bottom w:val="double" w:sz="6" w:space="0" w:color="000000"/>
              <w:right w:val="double" w:sz="6" w:space="0" w:color="000000"/>
            </w:tcBorders>
            <w:shd w:color="auto" w:fill="DDDDDD" w:val="clear"/>
          </w:tcPr>
          <w:p>
            <w:pPr>
              <w:pStyle w:val="Normal"/>
              <w:widowControl w:val="false"/>
              <w:spacing w:lineRule="auto" w:line="240" w:beforeAutospacing="1" w:after="0"/>
              <w:jc w:val="center"/>
              <w:rPr>
                <w:rFonts w:ascii="Tahoma" w:hAnsi="Tahoma" w:eastAsia="Times New Roman" w:cs="Tahoma"/>
                <w:sz w:val="24"/>
                <w:szCs w:val="24"/>
                <w:lang w:eastAsia="sk-SK"/>
              </w:rPr>
            </w:pPr>
            <w:r>
              <w:rPr>
                <w:rFonts w:eastAsia="Times New Roman" w:cs="Tahoma" w:ascii="Arial Narrow" w:hAnsi="Arial Narrow"/>
                <w:b/>
                <w:bCs/>
                <w:sz w:val="21"/>
                <w:szCs w:val="21"/>
                <w:lang w:eastAsia="sk-SK"/>
              </w:rPr>
              <w:t>Zodpovední vedúci</w:t>
            </w:r>
          </w:p>
        </w:tc>
      </w:tr>
      <w:tr>
        <w:trPr>
          <w:trHeight w:val="649" w:hRule="atLeast"/>
        </w:trPr>
        <w:tc>
          <w:tcPr>
            <w:tcW w:w="578" w:type="dxa"/>
            <w:tcBorders>
              <w:left w:val="double" w:sz="6" w:space="0" w:color="000000"/>
              <w:bottom w:val="double" w:sz="6" w:space="0" w:color="000000"/>
            </w:tcBorders>
            <w:shd w:color="auto" w:fill="FFFFFF" w:val="clear"/>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w:t>
            </w:r>
          </w:p>
        </w:tc>
        <w:tc>
          <w:tcPr>
            <w:tcW w:w="1209" w:type="dxa"/>
            <w:tcBorders>
              <w:left w:val="double" w:sz="6" w:space="0" w:color="000000"/>
              <w:bottom w:val="double" w:sz="6" w:space="0" w:color="000000"/>
              <w:right w:val="double" w:sz="6" w:space="0" w:color="000000"/>
            </w:tcBorders>
            <w:shd w:color="auto" w:fill="FFFFFF" w:val="clear"/>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8. 9.  2022</w:t>
            </w:r>
          </w:p>
        </w:tc>
        <w:tc>
          <w:tcPr>
            <w:tcW w:w="5841" w:type="dxa"/>
            <w:tcBorders>
              <w:bottom w:val="double" w:sz="6" w:space="0" w:color="000000"/>
              <w:right w:val="double" w:sz="6" w:space="0" w:color="000000"/>
            </w:tcBorders>
            <w:shd w:color="auto" w:fill="FFFFFF" w:val="clear"/>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w:t>
            </w:r>
            <w:r>
              <w:rPr>
                <w:rFonts w:eastAsia="Times New Roman" w:cs="Tahoma" w:ascii="Arial Narrow" w:hAnsi="Arial Narrow"/>
                <w:sz w:val="21"/>
                <w:szCs w:val="21"/>
                <w:u w:val="single"/>
                <w:lang w:eastAsia="sk-SK"/>
              </w:rPr>
              <w:t> </w:t>
            </w:r>
            <w:r>
              <w:rPr>
                <w:rFonts w:eastAsia="Times New Roman" w:cs="Tahoma" w:ascii="Arial Narrow" w:hAnsi="Arial Narrow"/>
                <w:sz w:val="21"/>
                <w:szCs w:val="21"/>
                <w:u w:val="single"/>
                <w:lang w:eastAsia="sk-SK"/>
              </w:rPr>
              <w:t>Zábavné financie II.</w:t>
            </w:r>
            <w:r>
              <w:rPr>
                <w:rFonts w:eastAsia="Times New Roman" w:cs="Tahoma" w:ascii="Arial Narrow" w:hAnsi="Arial Narrow"/>
                <w:sz w:val="21"/>
                <w:szCs w:val="21"/>
                <w:lang w:eastAsia="sk-SK"/>
              </w:rPr>
              <w:t> “ – zážitkové vyučovanie v rámci rozvoja FIG na škole</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 </w:t>
            </w:r>
            <w:r>
              <w:rPr>
                <w:rFonts w:eastAsia="Times New Roman" w:cs="Tahoma" w:ascii="Arial Narrow" w:hAnsi="Arial Narrow"/>
                <w:sz w:val="21"/>
                <w:szCs w:val="21"/>
                <w:lang w:eastAsia="sk-SK"/>
              </w:rPr>
              <w:t>                                                                                                       </w:t>
            </w:r>
            <w:r>
              <w:rPr>
                <w:rFonts w:eastAsia="Times New Roman" w:cs="Tahoma" w:ascii="Arial Narrow" w:hAnsi="Arial Narrow"/>
                <w:sz w:val="21"/>
                <w:szCs w:val="21"/>
                <w:lang w:eastAsia="sk-SK"/>
              </w:rPr>
              <w:t>FIG</w:t>
            </w:r>
          </w:p>
        </w:tc>
        <w:tc>
          <w:tcPr>
            <w:tcW w:w="1791" w:type="dxa"/>
            <w:tcBorders>
              <w:bottom w:val="double" w:sz="6" w:space="0" w:color="000000"/>
              <w:right w:val="double" w:sz="6" w:space="0" w:color="000000"/>
            </w:tcBorders>
            <w:shd w:color="auto" w:fill="FFFFFF" w:val="clear"/>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Mgr. Tatiana Krjaková</w:t>
            </w:r>
          </w:p>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Mgr. Katarína Tindirová</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Mgr. Tatiana Herzová</w:t>
            </w:r>
          </w:p>
        </w:tc>
      </w:tr>
      <w:tr>
        <w:trPr>
          <w:trHeight w:val="976"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20. 9. 2022</w:t>
            </w:r>
          </w:p>
        </w:tc>
        <w:tc>
          <w:tcPr>
            <w:tcW w:w="584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Európsky deň jazykov - „ Oslava“ – </w:t>
            </w:r>
            <w:r>
              <w:rPr>
                <w:rFonts w:eastAsia="Times New Roman" w:cs="Tahoma" w:ascii="Arial Narrow" w:hAnsi="Arial Narrow"/>
                <w:sz w:val="21"/>
                <w:szCs w:val="21"/>
                <w:lang w:eastAsia="sk-SK"/>
              </w:rPr>
              <w:t>projekt zameraný na rozvoj sl. zásoby v rôznych jazykoch ( 8 jazykov), tvorba Maxi Birthday cake ( žiaci 3. a 4.roč. - hodiny ANJ)</w:t>
            </w:r>
          </w:p>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 </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                                                                                                        </w:t>
            </w:r>
            <w:r>
              <w:rPr>
                <w:rFonts w:eastAsia="Times New Roman" w:cs="Tahoma" w:ascii="Arial Narrow" w:hAnsi="Arial Narrow"/>
                <w:sz w:val="21"/>
                <w:szCs w:val="21"/>
                <w:lang w:eastAsia="sk-SK"/>
              </w:rPr>
              <w:t>ANJ</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Mgr. Katarína Tindirová</w:t>
            </w:r>
          </w:p>
        </w:tc>
      </w:tr>
      <w:tr>
        <w:trPr>
          <w:trHeight w:val="661"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3.</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26. 9.</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2022</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Hygiena, hygienické návyky, </w:t>
            </w:r>
            <w:r>
              <w:rPr>
                <w:rFonts w:eastAsia="Times New Roman" w:cs="Tahoma" w:ascii="Arial Narrow" w:hAnsi="Arial Narrow"/>
                <w:sz w:val="21"/>
                <w:szCs w:val="21"/>
                <w:lang w:eastAsia="sk-SK"/>
              </w:rPr>
              <w:t>hygiena v triedach, osobná hygiena chrupu – ukážka, beseda                                                         VKMR</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Spolupráca s TSP a p. Kremnická</w:t>
            </w:r>
          </w:p>
        </w:tc>
      </w:tr>
      <w:tr>
        <w:trPr>
          <w:trHeight w:val="661"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4.</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14.10.2022</w:t>
            </w:r>
          </w:p>
        </w:tc>
        <w:tc>
          <w:tcPr>
            <w:tcW w:w="584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Deň úcty k starším </w:t>
            </w:r>
            <w:r>
              <w:rPr>
                <w:rFonts w:eastAsia="Times New Roman" w:cs="Tahoma" w:ascii="Arial Narrow" w:hAnsi="Arial Narrow"/>
                <w:sz w:val="21"/>
                <w:szCs w:val="21"/>
                <w:lang w:eastAsia="sk-SK"/>
              </w:rPr>
              <w:t>– pozdravy pre babku a dedka</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                                                                                                       </w:t>
            </w:r>
            <w:r>
              <w:rPr>
                <w:rFonts w:eastAsia="Times New Roman" w:cs="Tahoma" w:ascii="Arial Narrow" w:hAnsi="Arial Narrow"/>
                <w:sz w:val="21"/>
                <w:szCs w:val="21"/>
                <w:lang w:eastAsia="sk-SK"/>
              </w:rPr>
              <w:t>VKMR</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r>
        <w:trPr>
          <w:trHeight w:val="661"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5.</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17. -21.10. 2022</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 xml:space="preserve">„ </w:t>
            </w:r>
            <w:r>
              <w:rPr>
                <w:rFonts w:eastAsia="Times New Roman" w:cs="Tahoma" w:ascii="Arial Narrow" w:hAnsi="Arial Narrow"/>
                <w:sz w:val="21"/>
                <w:szCs w:val="21"/>
                <w:u w:val="single"/>
                <w:lang w:eastAsia="sk-SK"/>
              </w:rPr>
              <w:t>Záložka do knihy spája školy</w:t>
            </w:r>
            <w:r>
              <w:rPr>
                <w:rFonts w:eastAsia="Times New Roman" w:cs="Tahoma" w:ascii="Arial Narrow" w:hAnsi="Arial Narrow"/>
                <w:sz w:val="21"/>
                <w:szCs w:val="21"/>
                <w:lang w:eastAsia="sk-SK"/>
              </w:rPr>
              <w:t>“ – celoslovenský projekt-  pod názvom „ Môj hrdina čaká na tvoje prečítanie“ na podporu čitateľskej gramotnosti, výroba záložiek – výmena s pridruženou školou – ČR Trebič                                                                   ČIG</w:t>
            </w:r>
          </w:p>
        </w:tc>
        <w:tc>
          <w:tcPr>
            <w:tcW w:w="179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Mgr. Tatiana Krjaková</w:t>
            </w:r>
          </w:p>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Mgr. Katarína Tindirová</w:t>
            </w:r>
          </w:p>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Mgr. Denisa Kundráthová</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Mgr. Tatiana Herzová</w:t>
            </w:r>
          </w:p>
        </w:tc>
      </w:tr>
      <w:tr>
        <w:trPr>
          <w:trHeight w:val="661"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6.</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17. -21.10</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2022</w:t>
            </w:r>
          </w:p>
        </w:tc>
        <w:tc>
          <w:tcPr>
            <w:tcW w:w="584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Týždeň zdravej výživy </w:t>
            </w:r>
            <w:r>
              <w:rPr>
                <w:rFonts w:eastAsia="Times New Roman" w:cs="Tahoma" w:ascii="Arial Narrow" w:hAnsi="Arial Narrow"/>
                <w:sz w:val="21"/>
                <w:szCs w:val="21"/>
                <w:lang w:eastAsia="sk-SK"/>
              </w:rPr>
              <w:t>– ochutnávka zdravých jedál, tvorba plagátu,beseda</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                                                                                                </w:t>
            </w:r>
            <w:r>
              <w:rPr>
                <w:rFonts w:eastAsia="Times New Roman" w:cs="Tahoma" w:ascii="Arial Narrow" w:hAnsi="Arial Narrow"/>
                <w:sz w:val="21"/>
                <w:szCs w:val="21"/>
                <w:lang w:eastAsia="sk-SK"/>
              </w:rPr>
              <w:t>ENV, VKMR</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Mgr. Denisa Kundráthová</w:t>
            </w:r>
          </w:p>
        </w:tc>
      </w:tr>
      <w:tr>
        <w:trPr>
          <w:trHeight w:val="661"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7.</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21. 10. 2022</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Cechovanie žiakov 1. ročníka</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r>
        <w:trPr>
          <w:trHeight w:val="661"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8.</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27. 10. 2022</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 </w:t>
            </w:r>
            <w:r>
              <w:rPr>
                <w:rFonts w:eastAsia="Times New Roman" w:cs="Tahoma" w:ascii="Arial Narrow" w:hAnsi="Arial Narrow"/>
                <w:sz w:val="21"/>
                <w:szCs w:val="21"/>
                <w:u w:val="single"/>
                <w:lang w:eastAsia="sk-SK"/>
              </w:rPr>
              <w:t>„</w:t>
            </w:r>
            <w:r>
              <w:rPr>
                <w:rFonts w:eastAsia="Times New Roman" w:cs="Tahoma" w:ascii="Arial Narrow" w:hAnsi="Arial Narrow"/>
                <w:sz w:val="21"/>
                <w:szCs w:val="21"/>
                <w:u w:val="single"/>
                <w:lang w:eastAsia="sk-SK"/>
              </w:rPr>
              <w:t>Svetový deň sporenia“</w:t>
            </w:r>
            <w:r>
              <w:rPr>
                <w:rFonts w:eastAsia="Times New Roman" w:cs="Tahoma" w:ascii="Arial Narrow" w:hAnsi="Arial Narrow"/>
                <w:sz w:val="21"/>
                <w:szCs w:val="21"/>
                <w:lang w:eastAsia="sk-SK"/>
              </w:rPr>
              <w:t> – projekt z plánu FIG, výroba pokladníčky/ peňaženky – vyhodnotenie 3.11. 2022                                            FIG</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r>
        <w:trPr>
          <w:trHeight w:val="661"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9.</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3. 11. 2022</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Šikana/ kyberšikana“</w:t>
            </w:r>
            <w:r>
              <w:rPr>
                <w:rFonts w:eastAsia="Times New Roman" w:cs="Tahoma" w:ascii="Arial Narrow" w:hAnsi="Arial Narrow"/>
                <w:sz w:val="21"/>
                <w:szCs w:val="21"/>
                <w:lang w:eastAsia="sk-SK"/>
              </w:rPr>
              <w:t> – beseda so žiakmi, dotazníkový prieskum, žiaci- 2. -4. roč. a žiaci ŠT                                                            PP</w:t>
            </w:r>
          </w:p>
        </w:tc>
        <w:tc>
          <w:tcPr>
            <w:tcW w:w="179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Mgr. Katarína Tindirová</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Mgr. Tatiana Krjaková</w:t>
            </w:r>
          </w:p>
        </w:tc>
      </w:tr>
      <w:tr>
        <w:trPr>
          <w:trHeight w:val="661"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10.</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4. 11. 2022</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w:t>
            </w:r>
            <w:r>
              <w:rPr>
                <w:rFonts w:eastAsia="Times New Roman" w:cs="Tahoma" w:ascii="Arial Narrow" w:hAnsi="Arial Narrow"/>
                <w:sz w:val="21"/>
                <w:szCs w:val="21"/>
                <w:u w:val="single"/>
                <w:lang w:eastAsia="sk-SK"/>
              </w:rPr>
              <w:t> </w:t>
            </w:r>
            <w:r>
              <w:rPr>
                <w:rFonts w:eastAsia="Times New Roman" w:cs="Tahoma" w:ascii="Arial Narrow" w:hAnsi="Arial Narrow"/>
                <w:sz w:val="21"/>
                <w:szCs w:val="21"/>
                <w:u w:val="single"/>
                <w:lang w:eastAsia="sk-SK"/>
              </w:rPr>
              <w:t>Škriatok Oľšanko Jesenný“</w:t>
            </w:r>
            <w:r>
              <w:rPr>
                <w:rFonts w:eastAsia="Times New Roman" w:cs="Tahoma" w:ascii="Arial Narrow" w:hAnsi="Arial Narrow"/>
                <w:sz w:val="21"/>
                <w:szCs w:val="21"/>
                <w:lang w:eastAsia="sk-SK"/>
              </w:rPr>
              <w:t> – tvorba škriatka z prírodných materiálov                                                                                  ENV</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Mgr. Denisa Kundráthová</w:t>
            </w:r>
          </w:p>
        </w:tc>
      </w:tr>
      <w:tr>
        <w:trPr>
          <w:trHeight w:val="661"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11.</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10. 11. 2022</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w:t>
            </w:r>
            <w:r>
              <w:rPr>
                <w:rFonts w:eastAsia="Times New Roman" w:cs="Tahoma" w:ascii="Arial Narrow" w:hAnsi="Arial Narrow"/>
                <w:sz w:val="21"/>
                <w:szCs w:val="21"/>
                <w:u w:val="single"/>
                <w:lang w:eastAsia="sk-SK"/>
              </w:rPr>
              <w:t> </w:t>
            </w:r>
            <w:r>
              <w:rPr>
                <w:rFonts w:eastAsia="Times New Roman" w:cs="Tahoma" w:ascii="Arial Narrow" w:hAnsi="Arial Narrow"/>
                <w:sz w:val="21"/>
                <w:szCs w:val="21"/>
                <w:u w:val="single"/>
                <w:lang w:eastAsia="sk-SK"/>
              </w:rPr>
              <w:t>Zasaď strom a niečo tu po tebe zostane“ </w:t>
            </w:r>
            <w:r>
              <w:rPr>
                <w:rFonts w:eastAsia="Times New Roman" w:cs="Tahoma" w:ascii="Arial Narrow" w:hAnsi="Arial Narrow"/>
                <w:sz w:val="21"/>
                <w:szCs w:val="21"/>
                <w:lang w:eastAsia="sk-SK"/>
              </w:rPr>
              <w:t>– envir. aktivity – sadenie ovocných stromčekov a kríkov                                        VKMR, ENV</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spolupráca s TSP, MOPS</w:t>
            </w:r>
          </w:p>
        </w:tc>
      </w:tr>
      <w:tr>
        <w:trPr>
          <w:trHeight w:val="661"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12.</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16. 11. 2022</w:t>
            </w:r>
          </w:p>
        </w:tc>
        <w:tc>
          <w:tcPr>
            <w:tcW w:w="584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w:t>
            </w:r>
            <w:r>
              <w:rPr>
                <w:rFonts w:eastAsia="Times New Roman" w:cs="Tahoma" w:ascii="Arial Narrow" w:hAnsi="Arial Narrow"/>
                <w:sz w:val="21"/>
                <w:szCs w:val="21"/>
                <w:u w:val="single"/>
                <w:lang w:eastAsia="sk-SK"/>
              </w:rPr>
              <w:t> </w:t>
            </w:r>
            <w:r>
              <w:rPr>
                <w:rFonts w:eastAsia="Times New Roman" w:cs="Tahoma" w:ascii="Arial Narrow" w:hAnsi="Arial Narrow"/>
                <w:sz w:val="21"/>
                <w:szCs w:val="21"/>
                <w:u w:val="single"/>
                <w:lang w:eastAsia="sk-SK"/>
              </w:rPr>
              <w:t>Medzinárodný deň bez fajčenia“</w:t>
            </w:r>
            <w:r>
              <w:rPr>
                <w:rFonts w:eastAsia="Times New Roman" w:cs="Tahoma" w:ascii="Arial Narrow" w:hAnsi="Arial Narrow"/>
                <w:sz w:val="21"/>
                <w:szCs w:val="21"/>
                <w:lang w:eastAsia="sk-SK"/>
              </w:rPr>
              <w:t> – beseda, prezentácia, did. hry</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                                                                                                </w:t>
            </w:r>
            <w:r>
              <w:rPr>
                <w:rFonts w:eastAsia="Times New Roman" w:cs="Tahoma" w:ascii="Arial Narrow" w:hAnsi="Arial Narrow"/>
                <w:sz w:val="21"/>
                <w:szCs w:val="21"/>
                <w:lang w:eastAsia="sk-SK"/>
              </w:rPr>
              <w:t>PP</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Mgr. Katarína Tindirová</w:t>
            </w:r>
          </w:p>
        </w:tc>
      </w:tr>
      <w:tr>
        <w:trPr>
          <w:trHeight w:val="451"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13.</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23. 11. 2022</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Výtvarná súťaž PZ SR - „ </w:t>
            </w:r>
            <w:r>
              <w:rPr>
                <w:rFonts w:eastAsia="Times New Roman" w:cs="Tahoma" w:ascii="Arial Narrow" w:hAnsi="Arial Narrow"/>
                <w:sz w:val="21"/>
                <w:szCs w:val="21"/>
                <w:u w:val="single"/>
                <w:lang w:eastAsia="sk-SK"/>
              </w:rPr>
              <w:t>Policajti v našom meste</w:t>
            </w:r>
            <w:r>
              <w:rPr>
                <w:rFonts w:eastAsia="Times New Roman" w:cs="Tahoma" w:ascii="Arial Narrow" w:hAnsi="Arial Narrow"/>
                <w:sz w:val="21"/>
                <w:szCs w:val="21"/>
                <w:lang w:eastAsia="sk-SK"/>
              </w:rPr>
              <w:t>“                   PP</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r>
        <w:trPr>
          <w:trHeight w:val="527"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14.</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6. 12. 2022</w:t>
            </w:r>
          </w:p>
        </w:tc>
        <w:tc>
          <w:tcPr>
            <w:tcW w:w="584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w:t>
            </w:r>
            <w:r>
              <w:rPr>
                <w:rFonts w:eastAsia="Times New Roman" w:cs="Tahoma" w:ascii="Arial Narrow" w:hAnsi="Arial Narrow"/>
                <w:sz w:val="21"/>
                <w:szCs w:val="21"/>
                <w:u w:val="single"/>
                <w:lang w:eastAsia="sk-SK"/>
              </w:rPr>
              <w:t> </w:t>
            </w:r>
            <w:r>
              <w:rPr>
                <w:rFonts w:eastAsia="Times New Roman" w:cs="Tahoma" w:ascii="Arial Narrow" w:hAnsi="Arial Narrow"/>
                <w:sz w:val="21"/>
                <w:szCs w:val="21"/>
                <w:u w:val="single"/>
                <w:lang w:eastAsia="sk-SK"/>
              </w:rPr>
              <w:t>Mikuláš rozdáva balíčky“ </w:t>
            </w:r>
            <w:r>
              <w:rPr>
                <w:rFonts w:eastAsia="Times New Roman" w:cs="Tahoma" w:ascii="Arial Narrow" w:hAnsi="Arial Narrow"/>
                <w:sz w:val="21"/>
                <w:szCs w:val="21"/>
                <w:lang w:eastAsia="sk-SK"/>
              </w:rPr>
              <w:t>– krátky program, balíčky pre žiakov</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                                                                                                 </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Spolupráca s TSP a MOPS</w:t>
            </w:r>
          </w:p>
        </w:tc>
      </w:tr>
      <w:tr>
        <w:trPr>
          <w:trHeight w:val="625"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15.</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9. 12. 2022</w:t>
            </w:r>
          </w:p>
        </w:tc>
        <w:tc>
          <w:tcPr>
            <w:tcW w:w="584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Romathan</w:t>
            </w:r>
            <w:r>
              <w:rPr>
                <w:rFonts w:eastAsia="Times New Roman" w:cs="Tahoma" w:ascii="Arial Narrow" w:hAnsi="Arial Narrow"/>
                <w:sz w:val="21"/>
                <w:szCs w:val="21"/>
                <w:lang w:eastAsia="sk-SK"/>
              </w:rPr>
              <w:t> – hudobno – tanečné pásmo v Košiciach</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                                                                                                 </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r>
        <w:trPr>
          <w:trHeight w:val="373"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16.</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13. 12.2022</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 </w:t>
            </w:r>
            <w:r>
              <w:rPr>
                <w:rFonts w:eastAsia="Times New Roman" w:cs="Tahoma" w:ascii="Arial Narrow" w:hAnsi="Arial Narrow"/>
                <w:sz w:val="21"/>
                <w:szCs w:val="21"/>
                <w:u w:val="single"/>
                <w:lang w:eastAsia="sk-SK"/>
              </w:rPr>
              <w:t>Poznáme sa“</w:t>
            </w:r>
            <w:r>
              <w:rPr>
                <w:rFonts w:eastAsia="Times New Roman" w:cs="Tahoma" w:ascii="Arial Narrow" w:hAnsi="Arial Narrow"/>
                <w:sz w:val="21"/>
                <w:szCs w:val="21"/>
                <w:lang w:eastAsia="sk-SK"/>
              </w:rPr>
              <w:t> – aktivity zamerané na prevenciu PP, vzťahy medzi triedami, triedny kolektív, klíma                                               PP</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Mgr. Katarína Tindirová</w:t>
            </w:r>
          </w:p>
        </w:tc>
      </w:tr>
      <w:tr>
        <w:trPr>
          <w:trHeight w:val="373"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17.</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14.12. 2022</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Detská misia </w:t>
            </w:r>
            <w:r>
              <w:rPr>
                <w:rFonts w:eastAsia="Times New Roman" w:cs="Tahoma" w:ascii="Arial Narrow" w:hAnsi="Arial Narrow"/>
                <w:sz w:val="21"/>
                <w:szCs w:val="21"/>
                <w:lang w:eastAsia="sk-SK"/>
              </w:rPr>
              <w:t>- „ Príbeh Vianoc“ – spev, kvíz, rozhovor           </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Pracovníci detskej misie</w:t>
            </w:r>
          </w:p>
        </w:tc>
      </w:tr>
      <w:tr>
        <w:trPr>
          <w:trHeight w:val="727"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18.</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16. 12. 2022</w:t>
            </w:r>
          </w:p>
        </w:tc>
        <w:tc>
          <w:tcPr>
            <w:tcW w:w="584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 </w:t>
            </w:r>
            <w:r>
              <w:rPr>
                <w:rFonts w:eastAsia="Times New Roman" w:cs="Tahoma" w:ascii="Arial Narrow" w:hAnsi="Arial Narrow"/>
                <w:sz w:val="21"/>
                <w:szCs w:val="21"/>
                <w:u w:val="single"/>
                <w:lang w:eastAsia="sk-SK"/>
              </w:rPr>
              <w:t>Tárajko a Popletajko</w:t>
            </w:r>
            <w:r>
              <w:rPr>
                <w:rFonts w:eastAsia="Times New Roman" w:cs="Tahoma" w:ascii="Arial Narrow" w:hAnsi="Arial Narrow"/>
                <w:sz w:val="21"/>
                <w:szCs w:val="21"/>
                <w:lang w:eastAsia="sk-SK"/>
              </w:rPr>
              <w:t>“ – spevácko tanečná súťaž</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 žiaci 3. roč.</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Mgr. Denisa Kundráthová</w:t>
            </w:r>
          </w:p>
        </w:tc>
      </w:tr>
      <w:tr>
        <w:trPr>
          <w:trHeight w:val="913"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19.</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21. 12. 2022</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 xml:space="preserve">„ </w:t>
            </w:r>
            <w:r>
              <w:rPr>
                <w:rFonts w:eastAsia="Times New Roman" w:cs="Tahoma" w:ascii="Arial Narrow" w:hAnsi="Arial Narrow"/>
                <w:sz w:val="21"/>
                <w:szCs w:val="21"/>
                <w:u w:val="single"/>
                <w:lang w:eastAsia="sk-SK"/>
              </w:rPr>
              <w:t>Pečieme vianočné koláčiky“ –</w:t>
            </w:r>
            <w:r>
              <w:rPr>
                <w:rFonts w:eastAsia="Times New Roman" w:cs="Tahoma" w:ascii="Arial Narrow" w:hAnsi="Arial Narrow"/>
                <w:sz w:val="21"/>
                <w:szCs w:val="21"/>
                <w:lang w:eastAsia="sk-SK"/>
              </w:rPr>
              <w:t> predvianočná burza vyrobených koláčikov spojená s predajom                                                                           FIG</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20.</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21. 12. 2022</w:t>
            </w:r>
          </w:p>
        </w:tc>
        <w:tc>
          <w:tcPr>
            <w:tcW w:w="584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 </w:t>
            </w:r>
            <w:r>
              <w:rPr>
                <w:rFonts w:eastAsia="Times New Roman" w:cs="Tahoma" w:ascii="Arial Narrow" w:hAnsi="Arial Narrow"/>
                <w:sz w:val="21"/>
                <w:szCs w:val="21"/>
                <w:u w:val="single"/>
                <w:lang w:eastAsia="sk-SK"/>
              </w:rPr>
              <w:t>Čítame vianočné rozprávky</w:t>
            </w:r>
            <w:r>
              <w:rPr>
                <w:rFonts w:eastAsia="Times New Roman" w:cs="Tahoma" w:ascii="Arial Narrow" w:hAnsi="Arial Narrow"/>
                <w:sz w:val="21"/>
                <w:szCs w:val="21"/>
                <w:lang w:eastAsia="sk-SK"/>
              </w:rPr>
              <w:t>“ – starší čítajú mladším žiakom</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                                                                                                         </w:t>
            </w:r>
            <w:r>
              <w:rPr>
                <w:rFonts w:eastAsia="Times New Roman" w:cs="Tahoma" w:ascii="Arial Narrow" w:hAnsi="Arial Narrow"/>
                <w:sz w:val="21"/>
                <w:szCs w:val="21"/>
                <w:lang w:eastAsia="sk-SK"/>
              </w:rPr>
              <w:t>ČIG</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r>
        <w:trPr>
          <w:trHeight w:val="570"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21.</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21. 12. 2022</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 xml:space="preserve">„ </w:t>
            </w:r>
            <w:r>
              <w:rPr>
                <w:rFonts w:eastAsia="Times New Roman" w:cs="Tahoma" w:ascii="Arial Narrow" w:hAnsi="Arial Narrow"/>
                <w:sz w:val="21"/>
                <w:szCs w:val="21"/>
                <w:u w:val="single"/>
                <w:lang w:eastAsia="sk-SK"/>
              </w:rPr>
              <w:t>Kŕmime vtáčikov v zime</w:t>
            </w:r>
            <w:r>
              <w:rPr>
                <w:rFonts w:eastAsia="Times New Roman" w:cs="Tahoma" w:ascii="Arial Narrow" w:hAnsi="Arial Narrow"/>
                <w:sz w:val="21"/>
                <w:szCs w:val="21"/>
                <w:lang w:eastAsia="sk-SK"/>
              </w:rPr>
              <w:t>“ – výroba kŕmidiel                                    ENV</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Mgr. Denisa Kundráthová</w:t>
            </w:r>
          </w:p>
        </w:tc>
      </w:tr>
      <w:tr>
        <w:trPr>
          <w:trHeight w:val="661"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22.</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16. 1. 2023</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w:t>
            </w:r>
            <w:r>
              <w:rPr>
                <w:rFonts w:eastAsia="Times New Roman" w:cs="Tahoma" w:ascii="Arial Narrow" w:hAnsi="Arial Narrow"/>
                <w:sz w:val="21"/>
                <w:szCs w:val="21"/>
                <w:u w:val="single"/>
                <w:lang w:eastAsia="sk-SK"/>
              </w:rPr>
              <w:t> </w:t>
            </w:r>
            <w:r>
              <w:rPr>
                <w:rFonts w:eastAsia="Times New Roman" w:cs="Tahoma" w:ascii="Arial Narrow" w:hAnsi="Arial Narrow"/>
                <w:sz w:val="21"/>
                <w:szCs w:val="21"/>
                <w:u w:val="single"/>
                <w:lang w:eastAsia="sk-SK"/>
              </w:rPr>
              <w:t>Hrdinovia internetu“</w:t>
            </w:r>
            <w:r>
              <w:rPr>
                <w:rFonts w:eastAsia="Times New Roman" w:cs="Tahoma" w:ascii="Arial Narrow" w:hAnsi="Arial Narrow"/>
                <w:sz w:val="21"/>
                <w:szCs w:val="21"/>
                <w:lang w:eastAsia="sk-SK"/>
              </w:rPr>
              <w:t> – beseda, aktivity – IT ostražitec, Interland – internetová hra zameraná na IT bezpečnosť                                      PP</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Mgr. Katarína Tindirová</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23.</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27. 1. 2023</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Príznaky, ochorenia chrípky, jej prevencia a liečba - beseda</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Spolupráca p. Kremnická</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24.</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30. 1. 2023</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 xml:space="preserve">„ </w:t>
            </w:r>
            <w:r>
              <w:rPr>
                <w:rFonts w:eastAsia="Times New Roman" w:cs="Tahoma" w:ascii="Arial Narrow" w:hAnsi="Arial Narrow"/>
                <w:sz w:val="21"/>
                <w:szCs w:val="21"/>
                <w:u w:val="single"/>
                <w:lang w:eastAsia="sk-SK"/>
              </w:rPr>
              <w:t>Nakupujem s rozumom II. “</w:t>
            </w:r>
            <w:r>
              <w:rPr>
                <w:rFonts w:eastAsia="Times New Roman" w:cs="Tahoma" w:ascii="Arial Narrow" w:hAnsi="Arial Narrow"/>
                <w:sz w:val="21"/>
                <w:szCs w:val="21"/>
                <w:lang w:eastAsia="sk-SK"/>
              </w:rPr>
              <w:t> - Moje nákupy s rodičmi, dotazníkový prieskum , žiaci 3. -4. roč.                                                                   FIG</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Mgr. Katarína Tindirová</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25.</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7. 2 – 17. 2</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2023</w:t>
            </w:r>
          </w:p>
        </w:tc>
        <w:tc>
          <w:tcPr>
            <w:tcW w:w="584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w:t>
            </w:r>
            <w:r>
              <w:rPr>
                <w:rFonts w:eastAsia="Times New Roman" w:cs="Tahoma" w:ascii="Arial Narrow" w:hAnsi="Arial Narrow"/>
                <w:sz w:val="21"/>
                <w:szCs w:val="21"/>
                <w:u w:val="single"/>
                <w:lang w:eastAsia="sk-SK"/>
              </w:rPr>
              <w:t> </w:t>
            </w:r>
            <w:r>
              <w:rPr>
                <w:rFonts w:eastAsia="Times New Roman" w:cs="Tahoma" w:ascii="Arial Narrow" w:hAnsi="Arial Narrow"/>
                <w:sz w:val="21"/>
                <w:szCs w:val="21"/>
                <w:u w:val="single"/>
                <w:lang w:eastAsia="sk-SK"/>
              </w:rPr>
              <w:t>Deň bezpečného internetu“</w:t>
            </w:r>
            <w:r>
              <w:rPr>
                <w:rFonts w:eastAsia="Times New Roman" w:cs="Tahoma" w:ascii="Arial Narrow" w:hAnsi="Arial Narrow"/>
                <w:sz w:val="21"/>
                <w:szCs w:val="21"/>
                <w:lang w:eastAsia="sk-SK"/>
              </w:rPr>
              <w:t> – súťaž: 2. roč. - grafické znázornenie</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3. roč. - scénka, 3.- 4. roč. - slovný prejav                                         PP</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26.</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15. 2. 2023</w:t>
            </w:r>
          </w:p>
        </w:tc>
        <w:tc>
          <w:tcPr>
            <w:tcW w:w="584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w:t>
            </w:r>
            <w:r>
              <w:rPr>
                <w:rFonts w:eastAsia="Times New Roman" w:cs="Tahoma" w:ascii="Arial Narrow" w:hAnsi="Arial Narrow"/>
                <w:sz w:val="21"/>
                <w:szCs w:val="21"/>
                <w:u w:val="single"/>
                <w:lang w:eastAsia="sk-SK"/>
              </w:rPr>
              <w:t>Deň sv. Valentína “</w:t>
            </w:r>
            <w:r>
              <w:rPr>
                <w:rFonts w:eastAsia="Times New Roman" w:cs="Tahoma" w:ascii="Arial Narrow" w:hAnsi="Arial Narrow"/>
                <w:sz w:val="21"/>
                <w:szCs w:val="21"/>
                <w:lang w:eastAsia="sk-SK"/>
              </w:rPr>
              <w:t>– prezentácia, aktivity, výmena srdiečok</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                                                                                                       </w:t>
            </w:r>
            <w:r>
              <w:rPr>
                <w:rFonts w:eastAsia="Times New Roman" w:cs="Tahoma" w:ascii="Arial Narrow" w:hAnsi="Arial Narrow"/>
                <w:sz w:val="21"/>
                <w:szCs w:val="21"/>
                <w:lang w:eastAsia="sk-SK"/>
              </w:rPr>
              <w:t>VkMR</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Mgr. Denisa Kudráthová</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27.</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17. 2. 2023</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 </w:t>
            </w:r>
            <w:r>
              <w:rPr>
                <w:rFonts w:eastAsia="Times New Roman" w:cs="Tahoma" w:ascii="Arial Narrow" w:hAnsi="Arial Narrow"/>
                <w:sz w:val="21"/>
                <w:szCs w:val="21"/>
                <w:u w:val="single"/>
                <w:lang w:eastAsia="sk-SK"/>
              </w:rPr>
              <w:t>Deň materinského jazyka“</w:t>
            </w:r>
            <w:r>
              <w:rPr>
                <w:rFonts w:eastAsia="Times New Roman" w:cs="Tahoma" w:ascii="Arial Narrow" w:hAnsi="Arial Narrow"/>
                <w:sz w:val="21"/>
                <w:szCs w:val="21"/>
                <w:lang w:eastAsia="sk-SK"/>
              </w:rPr>
              <w:t> – blokové vyučovanie, skupinové aktivity, prezentácia, beseda                                                                           ČIG</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28.</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24. 3. 2023</w:t>
            </w:r>
          </w:p>
        </w:tc>
        <w:tc>
          <w:tcPr>
            <w:tcW w:w="584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 xml:space="preserve">„ </w:t>
            </w:r>
            <w:r>
              <w:rPr>
                <w:rFonts w:eastAsia="Times New Roman" w:cs="Tahoma" w:ascii="Arial Narrow" w:hAnsi="Arial Narrow"/>
                <w:sz w:val="21"/>
                <w:szCs w:val="21"/>
                <w:u w:val="single"/>
                <w:lang w:eastAsia="sk-SK"/>
              </w:rPr>
              <w:t>Rozprávky z lesa“</w:t>
            </w:r>
            <w:r>
              <w:rPr>
                <w:rFonts w:eastAsia="Times New Roman" w:cs="Tahoma" w:ascii="Arial Narrow" w:hAnsi="Arial Narrow"/>
                <w:sz w:val="21"/>
                <w:szCs w:val="21"/>
                <w:lang w:eastAsia="sk-SK"/>
              </w:rPr>
              <w:t> – deň lesov a mesiac kníh, beseda, výtvarná súťaž</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                                                                                                     </w:t>
            </w:r>
            <w:r>
              <w:rPr>
                <w:rFonts w:eastAsia="Times New Roman" w:cs="Tahoma" w:ascii="Arial Narrow" w:hAnsi="Arial Narrow"/>
                <w:sz w:val="21"/>
                <w:szCs w:val="21"/>
                <w:lang w:eastAsia="sk-SK"/>
              </w:rPr>
              <w:t>ČIG, VYV</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29.</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4. 4. 2023</w:t>
            </w:r>
          </w:p>
        </w:tc>
        <w:tc>
          <w:tcPr>
            <w:tcW w:w="584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Detská misia </w:t>
            </w:r>
            <w:r>
              <w:rPr>
                <w:rFonts w:eastAsia="Times New Roman" w:cs="Tahoma" w:ascii="Arial Narrow" w:hAnsi="Arial Narrow"/>
                <w:sz w:val="21"/>
                <w:szCs w:val="21"/>
                <w:lang w:eastAsia="sk-SK"/>
              </w:rPr>
              <w:t>- „ Posolstvo Veľkej noci“ – spev, kvíz, rozhovor     VKMR                      </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 </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Pracovníci detskej misie</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30.</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5. 4. 2023</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w:t>
            </w:r>
            <w:r>
              <w:rPr>
                <w:rFonts w:eastAsia="Times New Roman" w:cs="Tahoma" w:ascii="Arial Narrow" w:hAnsi="Arial Narrow"/>
                <w:sz w:val="21"/>
                <w:szCs w:val="21"/>
                <w:u w:val="single"/>
                <w:lang w:eastAsia="sk-SK"/>
              </w:rPr>
              <w:t> </w:t>
            </w:r>
            <w:r>
              <w:rPr>
                <w:rFonts w:eastAsia="Times New Roman" w:cs="Tahoma" w:ascii="Arial Narrow" w:hAnsi="Arial Narrow"/>
                <w:sz w:val="21"/>
                <w:szCs w:val="21"/>
                <w:u w:val="single"/>
                <w:lang w:eastAsia="sk-SK"/>
              </w:rPr>
              <w:t>Deň Rómov“ –</w:t>
            </w:r>
            <w:r>
              <w:rPr>
                <w:rFonts w:eastAsia="Times New Roman" w:cs="Tahoma" w:ascii="Arial Narrow" w:hAnsi="Arial Narrow"/>
                <w:sz w:val="21"/>
                <w:szCs w:val="21"/>
                <w:lang w:eastAsia="sk-SK"/>
              </w:rPr>
              <w:t> rómska kultúra, história, hymna, súťaže                 VKMR</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Spolupráca s TSP a MOPS</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31.</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21. 4. 2023</w:t>
            </w:r>
          </w:p>
        </w:tc>
        <w:tc>
          <w:tcPr>
            <w:tcW w:w="584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 xml:space="preserve">„ </w:t>
            </w:r>
            <w:r>
              <w:rPr>
                <w:rFonts w:eastAsia="Times New Roman" w:cs="Tahoma" w:ascii="Arial Narrow" w:hAnsi="Arial Narrow"/>
                <w:sz w:val="21"/>
                <w:szCs w:val="21"/>
                <w:u w:val="single"/>
                <w:lang w:eastAsia="sk-SK"/>
              </w:rPr>
              <w:t>Deň Zeme“</w:t>
            </w:r>
            <w:r>
              <w:rPr>
                <w:rFonts w:eastAsia="Times New Roman" w:cs="Tahoma" w:ascii="Arial Narrow" w:hAnsi="Arial Narrow"/>
                <w:sz w:val="21"/>
                <w:szCs w:val="21"/>
                <w:lang w:eastAsia="sk-SK"/>
              </w:rPr>
              <w:t> – Chráňme našu zem, beseda v triedach, čistenie okolia</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                                                                                                            </w:t>
            </w:r>
            <w:r>
              <w:rPr>
                <w:rFonts w:eastAsia="Times New Roman" w:cs="Tahoma" w:ascii="Arial Narrow" w:hAnsi="Arial Narrow"/>
                <w:sz w:val="21"/>
                <w:szCs w:val="21"/>
                <w:lang w:eastAsia="sk-SK"/>
              </w:rPr>
              <w:t>ENV</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32.</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10. 5. 2023</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 xml:space="preserve">„ </w:t>
            </w:r>
            <w:r>
              <w:rPr>
                <w:rFonts w:eastAsia="Times New Roman" w:cs="Tahoma" w:ascii="Arial Narrow" w:hAnsi="Arial Narrow"/>
                <w:sz w:val="21"/>
                <w:szCs w:val="21"/>
                <w:u w:val="single"/>
                <w:lang w:eastAsia="sk-SK"/>
              </w:rPr>
              <w:t>Každý rok, zasaď strom a niečo tu po tebe zostane</w:t>
            </w:r>
            <w:r>
              <w:rPr>
                <w:rFonts w:eastAsia="Times New Roman" w:cs="Tahoma" w:ascii="Arial Narrow" w:hAnsi="Arial Narrow"/>
                <w:sz w:val="21"/>
                <w:szCs w:val="21"/>
                <w:lang w:eastAsia="sk-SK"/>
              </w:rPr>
              <w:t>“ – sadenie ovocných stromčekov a kríkov v areáli školy</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Spolupráca s TSP a MOPS</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33.</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11. 5. 2023</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 xml:space="preserve">„ </w:t>
            </w:r>
            <w:r>
              <w:rPr>
                <w:rFonts w:eastAsia="Times New Roman" w:cs="Tahoma" w:ascii="Arial Narrow" w:hAnsi="Arial Narrow"/>
                <w:sz w:val="21"/>
                <w:szCs w:val="21"/>
                <w:u w:val="single"/>
                <w:lang w:eastAsia="sk-SK"/>
              </w:rPr>
              <w:t>Príbeh hudby“</w:t>
            </w:r>
            <w:r>
              <w:rPr>
                <w:rFonts w:eastAsia="Times New Roman" w:cs="Tahoma" w:ascii="Arial Narrow" w:hAnsi="Arial Narrow"/>
                <w:sz w:val="21"/>
                <w:szCs w:val="21"/>
                <w:lang w:eastAsia="sk-SK"/>
              </w:rPr>
              <w:t> – vzdelávací koncert prostredníctvom online platformy</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34.</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16. 5. 2023</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 xml:space="preserve">„ </w:t>
            </w:r>
            <w:r>
              <w:rPr>
                <w:rFonts w:eastAsia="Times New Roman" w:cs="Tahoma" w:ascii="Arial Narrow" w:hAnsi="Arial Narrow"/>
                <w:sz w:val="21"/>
                <w:szCs w:val="21"/>
                <w:u w:val="single"/>
                <w:lang w:eastAsia="sk-SK"/>
              </w:rPr>
              <w:t>Deň matiek</w:t>
            </w:r>
            <w:r>
              <w:rPr>
                <w:rFonts w:eastAsia="Times New Roman" w:cs="Tahoma" w:ascii="Arial Narrow" w:hAnsi="Arial Narrow"/>
                <w:sz w:val="21"/>
                <w:szCs w:val="21"/>
                <w:lang w:eastAsia="sk-SK"/>
              </w:rPr>
              <w:t>“ – krátke hudobné pásmo v triedach, darček pre mamku VKMR</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35.</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22. 5. 2023</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w:t>
            </w:r>
            <w:r>
              <w:rPr>
                <w:rFonts w:eastAsia="Times New Roman" w:cs="Tahoma" w:ascii="Arial Narrow" w:hAnsi="Arial Narrow"/>
                <w:sz w:val="21"/>
                <w:szCs w:val="21"/>
                <w:u w:val="single"/>
                <w:lang w:eastAsia="sk-SK"/>
              </w:rPr>
              <w:t> </w:t>
            </w:r>
            <w:r>
              <w:rPr>
                <w:rFonts w:eastAsia="Times New Roman" w:cs="Tahoma" w:ascii="Arial Narrow" w:hAnsi="Arial Narrow"/>
                <w:sz w:val="21"/>
                <w:szCs w:val="21"/>
                <w:u w:val="single"/>
                <w:lang w:eastAsia="sk-SK"/>
              </w:rPr>
              <w:t>Kontrola rúk, hygiena vlasov, prevencia“  -</w:t>
            </w:r>
            <w:r>
              <w:rPr>
                <w:rFonts w:eastAsia="Times New Roman" w:cs="Tahoma" w:ascii="Arial Narrow" w:hAnsi="Arial Narrow"/>
                <w:sz w:val="21"/>
                <w:szCs w:val="21"/>
                <w:lang w:eastAsia="sk-SK"/>
              </w:rPr>
              <w:t> rozhovor, kontrola žiakov VKMR</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Spolupráca p. Kremnická</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36.</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23. 5. 2023</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w:t>
            </w:r>
            <w:r>
              <w:rPr>
                <w:rFonts w:eastAsia="Times New Roman" w:cs="Tahoma" w:ascii="Arial Narrow" w:hAnsi="Arial Narrow"/>
                <w:sz w:val="21"/>
                <w:szCs w:val="21"/>
                <w:u w:val="single"/>
                <w:lang w:eastAsia="sk-SK"/>
              </w:rPr>
              <w:t> </w:t>
            </w:r>
            <w:r>
              <w:rPr>
                <w:rFonts w:eastAsia="Times New Roman" w:cs="Tahoma" w:ascii="Arial Narrow" w:hAnsi="Arial Narrow"/>
                <w:sz w:val="21"/>
                <w:szCs w:val="21"/>
                <w:u w:val="single"/>
                <w:lang w:eastAsia="sk-SK"/>
              </w:rPr>
              <w:t>Dopravná výchova s policajtmi</w:t>
            </w:r>
            <w:r>
              <w:rPr>
                <w:rFonts w:eastAsia="Times New Roman" w:cs="Tahoma" w:ascii="Arial Narrow" w:hAnsi="Arial Narrow"/>
                <w:sz w:val="21"/>
                <w:szCs w:val="21"/>
                <w:lang w:eastAsia="sk-SK"/>
              </w:rPr>
              <w:t>“ – policajti na návšteve, beseda, ukážka obranných pomôcok v praxi, bezpečne na cestách                                PP</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PZ SR Košice -okolie</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37.</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30. 5. 2023</w:t>
            </w:r>
          </w:p>
        </w:tc>
        <w:tc>
          <w:tcPr>
            <w:tcW w:w="584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Digitálny dotazník – „ </w:t>
            </w:r>
            <w:r>
              <w:rPr>
                <w:rFonts w:eastAsia="Times New Roman" w:cs="Tahoma" w:ascii="Arial Narrow" w:hAnsi="Arial Narrow"/>
                <w:sz w:val="21"/>
                <w:szCs w:val="21"/>
                <w:u w:val="single"/>
                <w:lang w:eastAsia="sk-SK"/>
              </w:rPr>
              <w:t>Hodnotenie školy</w:t>
            </w:r>
            <w:r>
              <w:rPr>
                <w:rFonts w:eastAsia="Times New Roman" w:cs="Tahoma" w:ascii="Arial Narrow" w:hAnsi="Arial Narrow"/>
                <w:sz w:val="21"/>
                <w:szCs w:val="21"/>
                <w:lang w:eastAsia="sk-SK"/>
              </w:rPr>
              <w:t>“ , žiaci 3. 4. roč.</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                                 „</w:t>
            </w:r>
            <w:r>
              <w:rPr>
                <w:rFonts w:eastAsia="Times New Roman" w:cs="Tahoma" w:ascii="Arial Narrow" w:hAnsi="Arial Narrow"/>
                <w:sz w:val="21"/>
                <w:szCs w:val="21"/>
                <w:u w:val="single"/>
                <w:lang w:eastAsia="sk-SK"/>
              </w:rPr>
              <w:t> </w:t>
            </w:r>
            <w:r>
              <w:rPr>
                <w:rFonts w:eastAsia="Times New Roman" w:cs="Tahoma" w:ascii="Arial Narrow" w:hAnsi="Arial Narrow"/>
                <w:sz w:val="21"/>
                <w:szCs w:val="21"/>
                <w:u w:val="single"/>
                <w:lang w:eastAsia="sk-SK"/>
              </w:rPr>
              <w:t>Negatívne javy na škole“ </w:t>
            </w:r>
            <w:r>
              <w:rPr>
                <w:rFonts w:eastAsia="Times New Roman" w:cs="Tahoma" w:ascii="Arial Narrow" w:hAnsi="Arial Narrow"/>
                <w:sz w:val="21"/>
                <w:szCs w:val="21"/>
                <w:lang w:eastAsia="sk-SK"/>
              </w:rPr>
              <w:t>                                        PP</w:t>
            </w:r>
          </w:p>
        </w:tc>
        <w:tc>
          <w:tcPr>
            <w:tcW w:w="179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Mgr. Tatiana Krjaková</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Mgr. Katarína Tindirová</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38.</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1. 6. 2023</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Romathan</w:t>
            </w:r>
            <w:r>
              <w:rPr>
                <w:rFonts w:eastAsia="Times New Roman" w:cs="Tahoma" w:ascii="Arial Narrow" w:hAnsi="Arial Narrow"/>
                <w:sz w:val="21"/>
                <w:szCs w:val="21"/>
                <w:lang w:eastAsia="sk-SK"/>
              </w:rPr>
              <w:t> – hudobno – tanečné pásmo v Košiciach</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39.</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13. 6. 2023</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B</w:t>
            </w:r>
            <w:r>
              <w:rPr>
                <w:rFonts w:eastAsia="Times New Roman" w:cs="Tahoma" w:ascii="Arial Narrow" w:hAnsi="Arial Narrow"/>
                <w:sz w:val="21"/>
                <w:szCs w:val="21"/>
                <w:u w:val="single"/>
                <w:lang w:eastAsia="sk-SK"/>
              </w:rPr>
              <w:t>ezpečný internet –</w:t>
            </w:r>
            <w:r>
              <w:rPr>
                <w:rFonts w:eastAsia="Times New Roman" w:cs="Tahoma" w:ascii="Arial Narrow" w:hAnsi="Arial Narrow"/>
                <w:sz w:val="21"/>
                <w:szCs w:val="21"/>
                <w:lang w:eastAsia="sk-SK"/>
              </w:rPr>
              <w:t> vyhodnotenie súťaže/ návšteva pracovníkov NKS Bratislava na našej škole, beseda, aktivity, darčeky                                    PP</w:t>
            </w:r>
          </w:p>
        </w:tc>
        <w:tc>
          <w:tcPr>
            <w:tcW w:w="179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pracovníci NKS</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40.</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15. 6. 2023</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16. 6. 2023</w:t>
            </w:r>
          </w:p>
        </w:tc>
        <w:tc>
          <w:tcPr>
            <w:tcW w:w="584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Didaktické hry v prírode –</w:t>
            </w:r>
            <w:r>
              <w:rPr>
                <w:rFonts w:eastAsia="Times New Roman" w:cs="Tahoma" w:ascii="Arial Narrow" w:hAnsi="Arial Narrow"/>
                <w:sz w:val="21"/>
                <w:szCs w:val="21"/>
                <w:lang w:eastAsia="sk-SK"/>
              </w:rPr>
              <w:t> teoretická časť 2 hodiny</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Didaktické hry v prírode </w:t>
            </w:r>
            <w:r>
              <w:rPr>
                <w:rFonts w:eastAsia="Times New Roman" w:cs="Tahoma" w:ascii="Arial Narrow" w:hAnsi="Arial Narrow"/>
                <w:sz w:val="21"/>
                <w:szCs w:val="21"/>
                <w:lang w:eastAsia="sk-SK"/>
              </w:rPr>
              <w:t>– praktická  časť 2 hodiny</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41.</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20. 6. 2023</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u w:val="single"/>
                <w:lang w:eastAsia="sk-SK"/>
              </w:rPr>
              <w:t>Romathan</w:t>
            </w:r>
            <w:r>
              <w:rPr>
                <w:rFonts w:eastAsia="Times New Roman" w:cs="Tahoma" w:ascii="Arial Narrow" w:hAnsi="Arial Narrow"/>
                <w:sz w:val="21"/>
                <w:szCs w:val="21"/>
                <w:lang w:eastAsia="sk-SK"/>
              </w:rPr>
              <w:t> – premiéra rozprávky </w:t>
            </w:r>
            <w:r>
              <w:rPr>
                <w:rFonts w:eastAsia="Times New Roman" w:cs="Tahoma" w:ascii="Arial Narrow" w:hAnsi="Arial Narrow"/>
                <w:sz w:val="21"/>
                <w:szCs w:val="21"/>
                <w:u w:val="single"/>
                <w:lang w:eastAsia="sk-SK"/>
              </w:rPr>
              <w:t>Keď sa zemeguľa chichúňa“</w:t>
            </w:r>
            <w:r>
              <w:rPr>
                <w:rFonts w:eastAsia="Times New Roman" w:cs="Tahoma" w:ascii="Arial Narrow" w:hAnsi="Arial Narrow"/>
                <w:sz w:val="21"/>
                <w:szCs w:val="21"/>
                <w:lang w:eastAsia="sk-SK"/>
              </w:rPr>
              <w:t>  v Košiciach</w:t>
            </w:r>
          </w:p>
        </w:tc>
        <w:tc>
          <w:tcPr>
            <w:tcW w:w="179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r>
        <w:trPr>
          <w:trHeight w:val="669" w:hRule="atLeast"/>
        </w:trPr>
        <w:tc>
          <w:tcPr>
            <w:tcW w:w="578" w:type="dxa"/>
            <w:tcBorders>
              <w:left w:val="double" w:sz="6" w:space="0" w:color="000000"/>
              <w:bottom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42.</w:t>
            </w:r>
          </w:p>
        </w:tc>
        <w:tc>
          <w:tcPr>
            <w:tcW w:w="1209" w:type="dxa"/>
            <w:tcBorders>
              <w:left w:val="double" w:sz="6" w:space="0" w:color="000000"/>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26. 6. 2023</w:t>
            </w:r>
          </w:p>
        </w:tc>
        <w:tc>
          <w:tcPr>
            <w:tcW w:w="5841" w:type="dxa"/>
            <w:tcBorders>
              <w:bottom w:val="double" w:sz="6" w:space="0" w:color="000000"/>
              <w:right w:val="double" w:sz="6" w:space="0" w:color="000000"/>
            </w:tcBorders>
          </w:tcPr>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w:t>
            </w:r>
            <w:r>
              <w:rPr>
                <w:rFonts w:eastAsia="Times New Roman" w:cs="Tahoma" w:ascii="Arial Narrow" w:hAnsi="Arial Narrow"/>
                <w:sz w:val="21"/>
                <w:szCs w:val="21"/>
                <w:u w:val="single"/>
                <w:lang w:eastAsia="sk-SK"/>
              </w:rPr>
              <w:t> </w:t>
            </w:r>
            <w:r>
              <w:rPr>
                <w:rFonts w:eastAsia="Times New Roman" w:cs="Tahoma" w:ascii="Arial Narrow" w:hAnsi="Arial Narrow"/>
                <w:sz w:val="21"/>
                <w:szCs w:val="21"/>
                <w:u w:val="single"/>
                <w:lang w:eastAsia="sk-SK"/>
              </w:rPr>
              <w:t>Abov“ –</w:t>
            </w:r>
            <w:r>
              <w:rPr>
                <w:rFonts w:eastAsia="Times New Roman" w:cs="Tahoma" w:ascii="Arial Narrow" w:hAnsi="Arial Narrow"/>
                <w:sz w:val="21"/>
                <w:szCs w:val="21"/>
                <w:lang w:eastAsia="sk-SK"/>
              </w:rPr>
              <w:t> tvorivé dielne</w:t>
            </w:r>
          </w:p>
        </w:tc>
        <w:tc>
          <w:tcPr>
            <w:tcW w:w="1791" w:type="dxa"/>
            <w:tcBorders>
              <w:bottom w:val="double" w:sz="6" w:space="0" w:color="000000"/>
              <w:right w:val="double" w:sz="6" w:space="0" w:color="000000"/>
            </w:tcBorders>
          </w:tcPr>
          <w:p>
            <w:pPr>
              <w:pStyle w:val="Normal"/>
              <w:widowControl w:val="false"/>
              <w:spacing w:lineRule="auto" w:line="240" w:beforeAutospacing="1" w:afterAutospacing="1"/>
              <w:rPr>
                <w:rFonts w:ascii="Tahoma" w:hAnsi="Tahoma" w:eastAsia="Times New Roman" w:cs="Tahoma"/>
                <w:sz w:val="24"/>
                <w:szCs w:val="24"/>
                <w:lang w:eastAsia="sk-SK"/>
              </w:rPr>
            </w:pPr>
            <w:r>
              <w:rPr>
                <w:rFonts w:eastAsia="Times New Roman" w:cs="Tahoma" w:ascii="Arial Narrow" w:hAnsi="Arial Narrow"/>
                <w:sz w:val="21"/>
                <w:szCs w:val="21"/>
                <w:lang w:eastAsia="sk-SK"/>
              </w:rPr>
              <w:t>Pracovníci Abov</w:t>
            </w:r>
          </w:p>
          <w:p>
            <w:pPr>
              <w:pStyle w:val="Normal"/>
              <w:widowControl w:val="false"/>
              <w:spacing w:lineRule="auto" w:line="240" w:beforeAutospacing="1" w:after="0"/>
              <w:rPr>
                <w:rFonts w:ascii="Tahoma" w:hAnsi="Tahoma" w:eastAsia="Times New Roman" w:cs="Tahoma"/>
                <w:sz w:val="24"/>
                <w:szCs w:val="24"/>
                <w:lang w:eastAsia="sk-SK"/>
              </w:rPr>
            </w:pPr>
            <w:r>
              <w:rPr>
                <w:rFonts w:eastAsia="Times New Roman" w:cs="Tahoma" w:ascii="Arial Narrow" w:hAnsi="Arial Narrow"/>
                <w:sz w:val="21"/>
                <w:szCs w:val="21"/>
                <w:lang w:eastAsia="sk-SK"/>
              </w:rPr>
              <w:t>Všetci PG</w:t>
            </w:r>
          </w:p>
        </w:tc>
      </w:tr>
    </w:tbl>
    <w:p>
      <w:pPr>
        <w:pStyle w:val="Normal"/>
        <w:spacing w:lineRule="auto" w:line="240" w:before="0" w:after="0"/>
        <w:rPr>
          <w:rFonts w:ascii="Tahoma" w:hAnsi="Tahoma" w:eastAsia="Times New Roman" w:cs="Tahoma"/>
          <w:color w:val="000000"/>
          <w:sz w:val="27"/>
          <w:szCs w:val="27"/>
          <w:lang w:eastAsia="sk-SK"/>
        </w:rPr>
      </w:pPr>
      <w:r>
        <w:rPr>
          <w:rFonts w:eastAsia="Times New Roman" w:cs="Times New Roman" w:ascii="Times New Roman" w:hAnsi="Times New Roman"/>
          <w:color w:val="000000"/>
          <w:sz w:val="24"/>
          <w:szCs w:val="24"/>
          <w:lang w:eastAsia="sk-SK"/>
        </w:rPr>
        <w:t>Košické Oľšany, 27.  jún 2023</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Vypracovala: Mgr. Katarína Tindirová</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Overila: Mgr. Tatiana Krjaková, r.š.</w:t>
      </w:r>
    </w:p>
    <w:p>
      <w:pPr>
        <w:pStyle w:val="Normal"/>
        <w:numPr>
          <w:ilvl w:val="0"/>
          <w:numId w:val="0"/>
        </w:numPr>
        <w:spacing w:lineRule="auto" w:line="240" w:before="0" w:after="0"/>
        <w:outlineLvl w:val="2"/>
        <w:rPr>
          <w:rFonts w:ascii="Times New Roman" w:hAnsi="Times New Roman" w:eastAsia="Times New Roman" w:cs="Times New Roman"/>
          <w:b/>
          <w:b/>
          <w:bCs/>
          <w:i/>
          <w:i/>
          <w:iCs/>
          <w:color w:val="000000"/>
          <w:sz w:val="24"/>
          <w:szCs w:val="24"/>
          <w:lang w:eastAsia="sk-SK"/>
        </w:rPr>
      </w:pPr>
      <w:r>
        <w:rPr>
          <w:rFonts w:eastAsia="Times New Roman" w:cs="Times New Roman" w:ascii="Times New Roman" w:hAnsi="Times New Roman"/>
          <w:b/>
          <w:bCs/>
          <w:i/>
          <w:iCs/>
          <w:color w:val="000000"/>
          <w:sz w:val="24"/>
          <w:szCs w:val="24"/>
          <w:lang w:eastAsia="sk-SK"/>
        </w:rPr>
      </w:r>
      <w:bookmarkStart w:id="24" w:name="1h"/>
      <w:bookmarkStart w:id="25" w:name="1h"/>
      <w:bookmarkEnd w:id="25"/>
    </w:p>
    <w:p>
      <w:pPr>
        <w:pStyle w:val="Normal"/>
        <w:numPr>
          <w:ilvl w:val="0"/>
          <w:numId w:val="0"/>
        </w:numPr>
        <w:spacing w:lineRule="auto" w:line="240" w:before="0" w:after="0"/>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i/>
          <w:iCs/>
          <w:color w:val="000000"/>
          <w:sz w:val="24"/>
          <w:szCs w:val="24"/>
          <w:lang w:eastAsia="sk-SK"/>
        </w:rPr>
        <w:t>§ 2. ods. 1 h</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Projekty</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Projekty, do ktorých je škola zapojená, ich zameranie, stručná charakteristika</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A) Dlhodobé</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B) Krátkodobé: "Európsky deň cudzích jazykov" - anglický jazyk</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"Deň materinského jazyka"</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"Triedim, triediš, triedime" - ENV</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C) V školskom roku 2022/2023 boli školou vypracované projekty:</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Projekt "Klimatická záhrada"</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"Modernejšia škola" podporovaný MŠ SR</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"Záložka spája školy" - medzinárodný projekt podporovaný MŠ SR</w:t>
      </w:r>
      <w:bookmarkStart w:id="26" w:name="1i"/>
      <w:bookmarkStart w:id="27" w:name="e1h"/>
      <w:bookmarkEnd w:id="26"/>
      <w:bookmarkEnd w:id="27"/>
    </w:p>
    <w:p>
      <w:pPr>
        <w:pStyle w:val="Normal"/>
        <w:numPr>
          <w:ilvl w:val="0"/>
          <w:numId w:val="0"/>
        </w:numPr>
        <w:spacing w:lineRule="auto" w:line="240" w:before="0" w:after="0"/>
        <w:outlineLvl w:val="2"/>
        <w:rPr>
          <w:rFonts w:ascii="Times New Roman" w:hAnsi="Times New Roman" w:eastAsia="Times New Roman" w:cs="Times New Roman"/>
          <w:b/>
          <w:b/>
          <w:bCs/>
          <w:i/>
          <w:i/>
          <w:iCs/>
          <w:color w:val="000000"/>
          <w:sz w:val="24"/>
          <w:szCs w:val="24"/>
          <w:lang w:eastAsia="sk-SK"/>
        </w:rPr>
      </w:pPr>
      <w:r>
        <w:rPr>
          <w:rFonts w:eastAsia="Times New Roman" w:cs="Times New Roman" w:ascii="Times New Roman" w:hAnsi="Times New Roman"/>
          <w:b/>
          <w:bCs/>
          <w:i/>
          <w:iCs/>
          <w:color w:val="000000"/>
          <w:sz w:val="24"/>
          <w:szCs w:val="24"/>
          <w:lang w:eastAsia="sk-SK"/>
        </w:rPr>
      </w:r>
    </w:p>
    <w:p>
      <w:pPr>
        <w:pStyle w:val="Normal"/>
        <w:numPr>
          <w:ilvl w:val="0"/>
          <w:numId w:val="0"/>
        </w:numPr>
        <w:spacing w:lineRule="auto" w:line="240" w:before="0" w:after="0"/>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i/>
          <w:iCs/>
          <w:color w:val="000000"/>
          <w:sz w:val="24"/>
          <w:szCs w:val="24"/>
          <w:lang w:eastAsia="sk-SK"/>
        </w:rPr>
        <w:t>§ 2. ods. 1 i</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Výsledky inšpekčnej činnosti</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Dátum poslednej inšpekčnej kontroly: 04.06. 2021</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Druh inšpekcie: komplexná</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školskom roku 2022/2023 nebola na našej škole vykonaná školská inšpekcia.</w:t>
      </w:r>
    </w:p>
    <w:p>
      <w:pPr>
        <w:pStyle w:val="Normal"/>
        <w:numPr>
          <w:ilvl w:val="0"/>
          <w:numId w:val="0"/>
        </w:numPr>
        <w:spacing w:lineRule="auto" w:line="240" w:beforeAutospacing="1" w:afterAutospacing="1"/>
        <w:jc w:val="both"/>
        <w:outlineLvl w:val="2"/>
        <w:rPr>
          <w:rFonts w:ascii="Times New Roman" w:hAnsi="Times New Roman" w:eastAsia="Times New Roman" w:cs="Times New Roman"/>
          <w:b/>
          <w:b/>
          <w:bCs/>
          <w:color w:val="000000"/>
          <w:sz w:val="24"/>
          <w:szCs w:val="24"/>
          <w:lang w:eastAsia="sk-SK"/>
        </w:rPr>
      </w:pPr>
      <w:bookmarkStart w:id="28" w:name="1j"/>
      <w:bookmarkStart w:id="29" w:name="e1i"/>
      <w:bookmarkEnd w:id="28"/>
      <w:bookmarkEnd w:id="29"/>
      <w:r>
        <w:rPr>
          <w:rFonts w:eastAsia="Times New Roman" w:cs="Times New Roman" w:ascii="Times New Roman" w:hAnsi="Times New Roman"/>
          <w:b/>
          <w:bCs/>
          <w:i/>
          <w:iCs/>
          <w:color w:val="000000"/>
          <w:sz w:val="24"/>
          <w:szCs w:val="24"/>
          <w:lang w:eastAsia="sk-SK"/>
        </w:rPr>
        <w:t>§ 2. ods. 1 j</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Materiálno-technické podmienky</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súvislosti so zabezpečením výchovnovzdelávacieho procesu uviesť hodnotenie</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priestorov školy (učebne, odborné učebne, telocvične, ihriská, školská jedáleň a pod.)</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zabezpečenie výučby učebnými pomôckami</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stručnú analýzu súčasného stavu</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potreby a pripravované plány</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súvislosti so zabezpečením výchovno - vzdelávacieho procesu sú priestory našej školy vyhovujúce, počítačová učebňa je vybavená štandardne (potreba obnovy PC zariadení), v rámci výučby sa učitelia snažia využívať moderné technológie (2 interaktívne tabule, notebook a pod.). Chceme i naďalej pokračovať v inovácii školského prostredia a estetickú úpravu školy, jej nedostatkov. Exteriér i naďalej prechádza mnohými zmenami: vysadili sme nové okrasné rastliny, stromčeky - Projekt "Každý rok zasaď strom" . Týmto vedieme našich žiakov k estetizácii prostredia, ako i poriadku.</w:t>
      </w:r>
    </w:p>
    <w:p>
      <w:pPr>
        <w:pStyle w:val="Normal"/>
        <w:spacing w:lineRule="auto" w:line="240" w:before="0" w:after="0"/>
        <w:rPr>
          <w:rFonts w:ascii="Microsoft Sans Serif" w:hAnsi="Microsoft Sans Serif" w:cs="Microsoft Sans Serif"/>
          <w:sz w:val="17"/>
          <w:szCs w:val="17"/>
        </w:rPr>
      </w:pPr>
      <w:r>
        <w:rPr>
          <w:rFonts w:cs="Times New Roman" w:ascii="Times New Roman" w:hAnsi="Times New Roman"/>
          <w:sz w:val="24"/>
          <w:szCs w:val="24"/>
        </w:rPr>
        <w:t>Chýbajúce športovisko v areáli našej školy, telocvičňa a sklad</w:t>
      </w:r>
      <w:r>
        <w:rPr>
          <w:rFonts w:cs="Microsoft Sans Serif" w:ascii="Microsoft Sans Serif" w:hAnsi="Microsoft Sans Serif"/>
          <w:sz w:val="17"/>
          <w:szCs w:val="17"/>
        </w:rPr>
        <w:t>.</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spolupráci so zriaďovateľom sme zakúpili nové didaktické pomôcky v oblasti FIG a TSV.</w:t>
      </w:r>
    </w:p>
    <w:p>
      <w:pPr>
        <w:pStyle w:val="Normal"/>
        <w:numPr>
          <w:ilvl w:val="0"/>
          <w:numId w:val="0"/>
        </w:numPr>
        <w:spacing w:lineRule="auto" w:line="240" w:before="0" w:after="0"/>
        <w:jc w:val="both"/>
        <w:outlineLvl w:val="2"/>
        <w:rPr>
          <w:rFonts w:ascii="Times New Roman" w:hAnsi="Times New Roman" w:eastAsia="Times New Roman" w:cs="Times New Roman"/>
          <w:b/>
          <w:b/>
          <w:bCs/>
          <w:i/>
          <w:i/>
          <w:iCs/>
          <w:color w:val="000000"/>
          <w:sz w:val="24"/>
          <w:szCs w:val="24"/>
          <w:lang w:eastAsia="sk-SK"/>
        </w:rPr>
      </w:pPr>
      <w:r>
        <w:rPr>
          <w:rFonts w:eastAsia="Times New Roman" w:cs="Times New Roman" w:ascii="Times New Roman" w:hAnsi="Times New Roman"/>
          <w:b/>
          <w:bCs/>
          <w:i/>
          <w:iCs/>
          <w:color w:val="000000"/>
          <w:sz w:val="24"/>
          <w:szCs w:val="24"/>
          <w:lang w:eastAsia="sk-SK"/>
        </w:rPr>
      </w:r>
      <w:bookmarkStart w:id="30" w:name="1k"/>
      <w:bookmarkStart w:id="31" w:name="e1j"/>
      <w:bookmarkStart w:id="32" w:name="1k"/>
      <w:bookmarkStart w:id="33" w:name="e1j"/>
      <w:bookmarkEnd w:id="32"/>
      <w:bookmarkEnd w:id="33"/>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i/>
          <w:iCs/>
          <w:color w:val="000000"/>
          <w:sz w:val="24"/>
          <w:szCs w:val="24"/>
          <w:lang w:eastAsia="sk-SK"/>
        </w:rPr>
        <w:t>§ 2. ods. 1 k</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Úspechy a nedostatky</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Oblasti, v ktorých škola dosahuje dobré výsledky: u žiakov sme prehĺbili vzťah k práci, najmä sezónnymi prácami v exteriéri našej školy a zlepšenie nastalo v prístupe rodičov a žiakov ku škole, najmä v oblasti plnenia školských povinností (spolupráca s rodinou). Každý školský rok organizujeme aktivitu pre rodičov pod názvom "Mama, oco, poď sa so</w:t>
      </w:r>
      <w:r>
        <w:rPr>
          <w:rFonts w:eastAsia="Times New Roman" w:cs="Tahoma" w:ascii="Tahoma" w:hAnsi="Tahoma"/>
          <w:color w:val="000000"/>
          <w:sz w:val="27"/>
          <w:szCs w:val="27"/>
          <w:lang w:eastAsia="sk-SK"/>
        </w:rPr>
        <w:t xml:space="preserve"> </w:t>
      </w:r>
      <w:r>
        <w:rPr>
          <w:rFonts w:eastAsia="Times New Roman" w:cs="Times New Roman" w:ascii="Times New Roman" w:hAnsi="Times New Roman"/>
          <w:color w:val="000000"/>
          <w:sz w:val="24"/>
          <w:szCs w:val="24"/>
          <w:lang w:eastAsia="sk-SK"/>
        </w:rPr>
        <w:t>mnou učiť" (individuálne poukazujeme na dôležitosť domácej prípravy a názorne pani učiteľky ukazujú postup pri každodennej domácej príprave), každým rokom narastá počet aktívnych záujemcov o toto podujatie.</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Oblasti, v ktorých sú nedostatky a treba úroveň výchovy a vzdelávania zlepšiť: zvýšiť záujem zo strany rodičov o dianie v škole a školskom prostredí, edupage - zaškolenie rodičov.</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Odporúčania: Rodičia sú neustále upozorňovaní na slabé prospievanie svojich detí, dochádzku a hygienu .</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Návrh opatrení: Celý kolektív nášho pedagogického zboru neustále pracuje na zlepšení kvality výchovno-vzdelávacích výsledkov.</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porovnaní s predchádzajúcimi rokmi sa problematika v týchto oblastiach zlepšila.</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bookmarkStart w:id="34" w:name="3a"/>
      <w:bookmarkStart w:id="35" w:name="e1k"/>
      <w:bookmarkEnd w:id="34"/>
      <w:bookmarkEnd w:id="35"/>
      <w:r>
        <w:rPr>
          <w:rFonts w:eastAsia="Times New Roman" w:cs="Times New Roman" w:ascii="Times New Roman" w:hAnsi="Times New Roman"/>
          <w:b/>
          <w:bCs/>
          <w:i/>
          <w:iCs/>
          <w:color w:val="000000"/>
          <w:sz w:val="24"/>
          <w:szCs w:val="24"/>
          <w:lang w:eastAsia="sk-SK"/>
        </w:rPr>
        <w:t>§ 2. ods. 3 a</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ŠVVP na ZŠ</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Počet žiakov so ŠVVP szo SZP: 24</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6 žiakov na základe odporúčania špeciálno - pedagogickej diagnosti z CŠP,</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7 žiakov začlenených v bežných triedach ZŠ s individuálnym výchovno - vzdelávacím programom.</w:t>
      </w:r>
      <w:bookmarkStart w:id="36" w:name="3b"/>
      <w:bookmarkStart w:id="37" w:name="e3a"/>
      <w:bookmarkEnd w:id="36"/>
      <w:bookmarkEnd w:id="37"/>
    </w:p>
    <w:p>
      <w:pPr>
        <w:pStyle w:val="Normal"/>
        <w:numPr>
          <w:ilvl w:val="0"/>
          <w:numId w:val="0"/>
        </w:numPr>
        <w:spacing w:lineRule="auto" w:line="240" w:before="0" w:after="0"/>
        <w:jc w:val="both"/>
        <w:outlineLvl w:val="2"/>
        <w:rPr>
          <w:rFonts w:ascii="Times New Roman" w:hAnsi="Times New Roman" w:eastAsia="Times New Roman" w:cs="Times New Roman"/>
          <w:b/>
          <w:b/>
          <w:bCs/>
          <w:i/>
          <w:i/>
          <w:iCs/>
          <w:color w:val="000000"/>
          <w:sz w:val="24"/>
          <w:szCs w:val="24"/>
          <w:lang w:eastAsia="sk-SK"/>
        </w:rPr>
      </w:pPr>
      <w:r>
        <w:rPr>
          <w:rFonts w:eastAsia="Times New Roman" w:cs="Times New Roman" w:ascii="Times New Roman" w:hAnsi="Times New Roman"/>
          <w:b/>
          <w:bCs/>
          <w:i/>
          <w:iCs/>
          <w:color w:val="000000"/>
          <w:sz w:val="24"/>
          <w:szCs w:val="24"/>
          <w:lang w:eastAsia="sk-SK"/>
        </w:rPr>
      </w:r>
    </w:p>
    <w:p>
      <w:pPr>
        <w:pStyle w:val="Normal"/>
        <w:numPr>
          <w:ilvl w:val="0"/>
          <w:numId w:val="0"/>
        </w:numPr>
        <w:spacing w:lineRule="auto" w:line="240" w:before="0" w:after="0"/>
        <w:jc w:val="both"/>
        <w:outlineLvl w:val="2"/>
        <w:rPr>
          <w:rFonts w:ascii="Times New Roman" w:hAnsi="Times New Roman" w:eastAsia="Times New Roman" w:cs="Times New Roman"/>
          <w:b/>
          <w:b/>
          <w:bCs/>
          <w:i/>
          <w:i/>
          <w:iCs/>
          <w:color w:val="000000"/>
          <w:sz w:val="24"/>
          <w:szCs w:val="24"/>
          <w:lang w:eastAsia="sk-SK"/>
        </w:rPr>
      </w:pPr>
      <w:r>
        <w:rPr>
          <w:rFonts w:eastAsia="Times New Roman" w:cs="Times New Roman" w:ascii="Times New Roman" w:hAnsi="Times New Roman"/>
          <w:b/>
          <w:bCs/>
          <w:i/>
          <w:iCs/>
          <w:color w:val="000000"/>
          <w:sz w:val="24"/>
          <w:szCs w:val="24"/>
          <w:lang w:eastAsia="sk-SK"/>
        </w:rPr>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i/>
          <w:iCs/>
          <w:color w:val="000000"/>
          <w:sz w:val="24"/>
          <w:szCs w:val="24"/>
          <w:lang w:eastAsia="sk-SK"/>
        </w:rPr>
        <w:t>§ 2. ods. 3 b</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Zapísaní žiaci</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Počet zapísaných prvákov k 30.6.2022: </w:t>
      </w:r>
      <w:r>
        <w:rPr>
          <w:rFonts w:eastAsia="Times New Roman" w:cs="Times New Roman" w:ascii="Times New Roman" w:hAnsi="Times New Roman"/>
          <w:i/>
          <w:iCs/>
          <w:color w:val="000000"/>
          <w:sz w:val="24"/>
          <w:szCs w:val="24"/>
          <w:lang w:eastAsia="sk-SK"/>
        </w:rPr>
        <w:t>5/ 2</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Skutočný počet žiakov 1.ročníka k 15.9.2022: </w:t>
      </w:r>
      <w:r>
        <w:rPr>
          <w:rFonts w:eastAsia="Times New Roman" w:cs="Times New Roman" w:ascii="Times New Roman" w:hAnsi="Times New Roman"/>
          <w:i/>
          <w:iCs/>
          <w:color w:val="000000"/>
          <w:sz w:val="24"/>
          <w:szCs w:val="24"/>
          <w:lang w:eastAsia="sk-SK"/>
        </w:rPr>
        <w:t>4 / 2</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Počet detí s odloženou školskou dochádzkou: </w:t>
      </w:r>
      <w:r>
        <w:rPr>
          <w:rFonts w:eastAsia="Times New Roman" w:cs="Times New Roman" w:ascii="Times New Roman" w:hAnsi="Times New Roman"/>
          <w:i/>
          <w:iCs/>
          <w:color w:val="000000"/>
          <w:sz w:val="24"/>
          <w:szCs w:val="24"/>
          <w:lang w:eastAsia="sk-SK"/>
        </w:rPr>
        <w:t>1/ 1</w:t>
      </w:r>
    </w:p>
    <w:p>
      <w:pPr>
        <w:pStyle w:val="Normal"/>
        <w:spacing w:lineRule="auto" w:line="240" w:before="0" w:after="0"/>
        <w:rPr>
          <w:rFonts w:ascii="Times New Roman" w:hAnsi="Times New Roman" w:eastAsia="Times New Roman" w:cs="Times New Roman"/>
          <w:color w:val="000000"/>
          <w:sz w:val="24"/>
          <w:szCs w:val="24"/>
          <w:lang w:eastAsia="sk-SK"/>
        </w:rPr>
      </w:pPr>
      <w:r>
        <w:rPr>
          <w:rFonts w:eastAsia="Times New Roman" w:cs="Times New Roman" w:ascii="Times New Roman" w:hAnsi="Times New Roman"/>
          <w:i/>
          <w:iCs/>
          <w:color w:val="000000"/>
          <w:sz w:val="24"/>
          <w:szCs w:val="24"/>
          <w:lang w:eastAsia="sk-SK"/>
        </w:rPr>
        <w:t>Všetci zapísaní žiaci absolvovali predprimárne vzdelávanie v MŠ Košické Oľšany.</w:t>
      </w:r>
    </w:p>
    <w:p>
      <w:pPr>
        <w:pStyle w:val="Normal"/>
        <w:spacing w:lineRule="auto" w:line="240" w:beforeAutospacing="1" w:afterAutospacing="1"/>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bCs/>
          <w:color w:val="000000"/>
          <w:sz w:val="24"/>
          <w:szCs w:val="24"/>
          <w:lang w:eastAsia="sk-SK"/>
        </w:rPr>
        <w:t>Ukončenie školskej dochádzky na ZŠ k 30.6.2023 - 1 žiak J.M.</w:t>
      </w:r>
    </w:p>
    <w:tbl>
      <w:tblPr>
        <w:tblW w:w="6459" w:type="dxa"/>
        <w:jc w:val="left"/>
        <w:tblInd w:w="7" w:type="dxa"/>
        <w:tblLayout w:type="fixed"/>
        <w:tblCellMar>
          <w:top w:w="15" w:type="dxa"/>
          <w:left w:w="22" w:type="dxa"/>
          <w:bottom w:w="15" w:type="dxa"/>
          <w:right w:w="22" w:type="dxa"/>
        </w:tblCellMar>
        <w:tblLook w:firstRow="1" w:noVBand="1" w:lastRow="0" w:firstColumn="1" w:lastColumn="0" w:noHBand="0" w:val="04a0"/>
      </w:tblPr>
      <w:tblGrid>
        <w:gridCol w:w="1346"/>
        <w:gridCol w:w="1295"/>
        <w:gridCol w:w="633"/>
        <w:gridCol w:w="634"/>
        <w:gridCol w:w="635"/>
        <w:gridCol w:w="633"/>
        <w:gridCol w:w="635"/>
        <w:gridCol w:w="647"/>
      </w:tblGrid>
      <w:tr>
        <w:trPr/>
        <w:tc>
          <w:tcPr>
            <w:tcW w:w="134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 </w:t>
            </w:r>
          </w:p>
        </w:tc>
        <w:tc>
          <w:tcPr>
            <w:tcW w:w="129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Nižší ročník</w:t>
            </w:r>
          </w:p>
        </w:tc>
        <w:tc>
          <w:tcPr>
            <w:tcW w:w="63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5.roč.</w:t>
            </w:r>
          </w:p>
        </w:tc>
        <w:tc>
          <w:tcPr>
            <w:tcW w:w="63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6.roč.</w:t>
            </w:r>
          </w:p>
        </w:tc>
        <w:tc>
          <w:tcPr>
            <w:tcW w:w="6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7.roč.</w:t>
            </w:r>
          </w:p>
        </w:tc>
        <w:tc>
          <w:tcPr>
            <w:tcW w:w="63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8.roč.</w:t>
            </w:r>
          </w:p>
        </w:tc>
        <w:tc>
          <w:tcPr>
            <w:tcW w:w="635"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9.roč.</w:t>
            </w:r>
          </w:p>
        </w:tc>
        <w:tc>
          <w:tcPr>
            <w:tcW w:w="64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Spolu</w:t>
            </w:r>
          </w:p>
        </w:tc>
      </w:tr>
      <w:tr>
        <w:trPr/>
        <w:tc>
          <w:tcPr>
            <w:tcW w:w="134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Počet žiakov</w:t>
            </w:r>
          </w:p>
        </w:tc>
        <w:tc>
          <w:tcPr>
            <w:tcW w:w="1295"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r>
              <w:rPr>
                <w:rFonts w:eastAsia="Times New Roman" w:cs="Times New Roman" w:ascii="Times New Roman" w:hAnsi="Times New Roman"/>
                <w:sz w:val="24"/>
                <w:szCs w:val="24"/>
                <w:lang w:eastAsia="sk-SK"/>
              </w:rPr>
              <w:t>1</w:t>
            </w:r>
          </w:p>
        </w:tc>
        <w:tc>
          <w:tcPr>
            <w:tcW w:w="63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63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635"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63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635"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c>
          <w:tcPr>
            <w:tcW w:w="64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w:t>
            </w:r>
          </w:p>
        </w:tc>
      </w:tr>
    </w:tbl>
    <w:p>
      <w:pPr>
        <w:pStyle w:val="Normal"/>
        <w:numPr>
          <w:ilvl w:val="0"/>
          <w:numId w:val="0"/>
        </w:numPr>
        <w:spacing w:lineRule="auto" w:line="240" w:before="0" w:after="0"/>
        <w:outlineLvl w:val="2"/>
        <w:rPr>
          <w:rFonts w:ascii="Times New Roman" w:hAnsi="Times New Roman" w:eastAsia="Times New Roman" w:cs="Times New Roman"/>
          <w:b/>
          <w:b/>
          <w:bCs/>
          <w:i/>
          <w:i/>
          <w:iCs/>
          <w:color w:val="000000"/>
          <w:sz w:val="24"/>
          <w:szCs w:val="24"/>
          <w:lang w:eastAsia="sk-SK"/>
        </w:rPr>
      </w:pPr>
      <w:r>
        <w:rPr>
          <w:rFonts w:eastAsia="Times New Roman" w:cs="Times New Roman" w:ascii="Times New Roman" w:hAnsi="Times New Roman"/>
          <w:b/>
          <w:bCs/>
          <w:i/>
          <w:iCs/>
          <w:color w:val="000000"/>
          <w:sz w:val="24"/>
          <w:szCs w:val="24"/>
          <w:lang w:eastAsia="sk-SK"/>
        </w:rPr>
      </w:r>
      <w:bookmarkStart w:id="38" w:name="3e"/>
      <w:bookmarkStart w:id="39" w:name="e3b"/>
      <w:bookmarkStart w:id="40" w:name="3e"/>
      <w:bookmarkStart w:id="41" w:name="e3b"/>
      <w:bookmarkEnd w:id="40"/>
      <w:bookmarkEnd w:id="41"/>
    </w:p>
    <w:p>
      <w:pPr>
        <w:pStyle w:val="Normal"/>
        <w:numPr>
          <w:ilvl w:val="0"/>
          <w:numId w:val="0"/>
        </w:numPr>
        <w:spacing w:lineRule="auto" w:line="240" w:before="0" w:after="0"/>
        <w:outlineLvl w:val="2"/>
        <w:rPr>
          <w:rFonts w:ascii="Times New Roman" w:hAnsi="Times New Roman" w:eastAsia="Times New Roman" w:cs="Times New Roman"/>
          <w:b/>
          <w:b/>
          <w:bCs/>
          <w:color w:val="000000"/>
          <w:sz w:val="27"/>
          <w:szCs w:val="27"/>
          <w:lang w:eastAsia="sk-SK"/>
        </w:rPr>
      </w:pPr>
      <w:r>
        <w:rPr>
          <w:rFonts w:eastAsia="Times New Roman" w:cs="Times New Roman" w:ascii="Times New Roman" w:hAnsi="Times New Roman"/>
          <w:b/>
          <w:bCs/>
          <w:i/>
          <w:iCs/>
          <w:color w:val="000000"/>
          <w:sz w:val="24"/>
          <w:szCs w:val="24"/>
          <w:lang w:eastAsia="sk-SK"/>
        </w:rPr>
        <w:t>§ 2. ods. 3 e</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Klasifikácia tried</w:t>
      </w:r>
    </w:p>
    <w:tbl>
      <w:tblPr>
        <w:tblW w:w="8247" w:type="dxa"/>
        <w:jc w:val="left"/>
        <w:tblInd w:w="7" w:type="dxa"/>
        <w:tblLayout w:type="fixed"/>
        <w:tblCellMar>
          <w:top w:w="15" w:type="dxa"/>
          <w:left w:w="22" w:type="dxa"/>
          <w:bottom w:w="15" w:type="dxa"/>
          <w:right w:w="22" w:type="dxa"/>
        </w:tblCellMar>
        <w:tblLook w:firstRow="1" w:noVBand="1" w:lastRow="0" w:firstColumn="1" w:lastColumn="0" w:noHBand="0" w:val="04a0"/>
      </w:tblPr>
      <w:tblGrid>
        <w:gridCol w:w="854"/>
        <w:gridCol w:w="468"/>
        <w:gridCol w:w="493"/>
        <w:gridCol w:w="527"/>
        <w:gridCol w:w="504"/>
        <w:gridCol w:w="422"/>
        <w:gridCol w:w="550"/>
        <w:gridCol w:w="504"/>
        <w:gridCol w:w="491"/>
        <w:gridCol w:w="493"/>
        <w:gridCol w:w="491"/>
        <w:gridCol w:w="492"/>
        <w:gridCol w:w="527"/>
        <w:gridCol w:w="574"/>
        <w:gridCol w:w="428"/>
        <w:gridCol w:w="427"/>
      </w:tblGrid>
      <w:tr>
        <w:trPr/>
        <w:tc>
          <w:tcPr>
            <w:tcW w:w="85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Trieda</w:t>
            </w:r>
          </w:p>
        </w:tc>
        <w:tc>
          <w:tcPr>
            <w:tcW w:w="46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ANJ</w:t>
            </w:r>
          </w:p>
        </w:tc>
        <w:tc>
          <w:tcPr>
            <w:tcW w:w="49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ETV</w:t>
            </w:r>
          </w:p>
        </w:tc>
        <w:tc>
          <w:tcPr>
            <w:tcW w:w="52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HUV</w:t>
            </w:r>
          </w:p>
        </w:tc>
        <w:tc>
          <w:tcPr>
            <w:tcW w:w="5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HPD</w:t>
            </w:r>
          </w:p>
        </w:tc>
        <w:tc>
          <w:tcPr>
            <w:tcW w:w="42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INF</w:t>
            </w:r>
          </w:p>
        </w:tc>
        <w:tc>
          <w:tcPr>
            <w:tcW w:w="55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MAT</w:t>
            </w:r>
          </w:p>
        </w:tc>
        <w:tc>
          <w:tcPr>
            <w:tcW w:w="5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NBV</w:t>
            </w:r>
          </w:p>
        </w:tc>
        <w:tc>
          <w:tcPr>
            <w:tcW w:w="49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PNV</w:t>
            </w:r>
          </w:p>
        </w:tc>
        <w:tc>
          <w:tcPr>
            <w:tcW w:w="49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PVC</w:t>
            </w:r>
          </w:p>
        </w:tc>
        <w:tc>
          <w:tcPr>
            <w:tcW w:w="49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PDA</w:t>
            </w:r>
          </w:p>
        </w:tc>
        <w:tc>
          <w:tcPr>
            <w:tcW w:w="49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PRV</w:t>
            </w:r>
          </w:p>
        </w:tc>
        <w:tc>
          <w:tcPr>
            <w:tcW w:w="52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RVK</w:t>
            </w:r>
          </w:p>
        </w:tc>
        <w:tc>
          <w:tcPr>
            <w:tcW w:w="57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RGM</w:t>
            </w:r>
          </w:p>
        </w:tc>
        <w:tc>
          <w:tcPr>
            <w:tcW w:w="42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SJL</w:t>
            </w:r>
          </w:p>
        </w:tc>
        <w:tc>
          <w:tcPr>
            <w:tcW w:w="42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Spr</w:t>
            </w:r>
          </w:p>
        </w:tc>
      </w:tr>
      <w:tr>
        <w:trPr/>
        <w:tc>
          <w:tcPr>
            <w:tcW w:w="85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1. ročník</w:t>
            </w:r>
          </w:p>
        </w:tc>
        <w:tc>
          <w:tcPr>
            <w:tcW w:w="46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5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7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1,14</w:t>
            </w:r>
          </w:p>
        </w:tc>
      </w:tr>
      <w:tr>
        <w:trPr/>
        <w:tc>
          <w:tcPr>
            <w:tcW w:w="85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2. ročník</w:t>
            </w:r>
          </w:p>
        </w:tc>
        <w:tc>
          <w:tcPr>
            <w:tcW w:w="468"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3"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5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2,5</w:t>
            </w:r>
          </w:p>
        </w:tc>
        <w:tc>
          <w:tcPr>
            <w:tcW w:w="50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3"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2,5</w:t>
            </w:r>
          </w:p>
        </w:tc>
        <w:tc>
          <w:tcPr>
            <w:tcW w:w="52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7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8"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2,67</w:t>
            </w:r>
          </w:p>
        </w:tc>
        <w:tc>
          <w:tcPr>
            <w:tcW w:w="42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1</w:t>
            </w:r>
          </w:p>
        </w:tc>
      </w:tr>
      <w:tr>
        <w:trPr/>
        <w:tc>
          <w:tcPr>
            <w:tcW w:w="85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3. ročník</w:t>
            </w:r>
          </w:p>
        </w:tc>
        <w:tc>
          <w:tcPr>
            <w:tcW w:w="46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3,14</w:t>
            </w:r>
          </w:p>
        </w:tc>
        <w:tc>
          <w:tcPr>
            <w:tcW w:w="49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2</w:t>
            </w:r>
          </w:p>
        </w:tc>
        <w:tc>
          <w:tcPr>
            <w:tcW w:w="55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2,29</w:t>
            </w:r>
          </w:p>
        </w:tc>
        <w:tc>
          <w:tcPr>
            <w:tcW w:w="5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2,71</w:t>
            </w:r>
          </w:p>
        </w:tc>
        <w:tc>
          <w:tcPr>
            <w:tcW w:w="49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7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2,86</w:t>
            </w:r>
          </w:p>
        </w:tc>
        <w:tc>
          <w:tcPr>
            <w:tcW w:w="4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1</w:t>
            </w:r>
          </w:p>
        </w:tc>
      </w:tr>
      <w:tr>
        <w:trPr/>
        <w:tc>
          <w:tcPr>
            <w:tcW w:w="85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2.-4. Š</w:t>
            </w:r>
          </w:p>
        </w:tc>
        <w:tc>
          <w:tcPr>
            <w:tcW w:w="468"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3"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5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3"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7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8"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r>
      <w:tr>
        <w:trPr/>
        <w:tc>
          <w:tcPr>
            <w:tcW w:w="85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2. Š</w:t>
            </w:r>
          </w:p>
        </w:tc>
        <w:tc>
          <w:tcPr>
            <w:tcW w:w="46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5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3</w:t>
            </w:r>
          </w:p>
        </w:tc>
        <w:tc>
          <w:tcPr>
            <w:tcW w:w="5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7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3</w:t>
            </w:r>
          </w:p>
        </w:tc>
        <w:tc>
          <w:tcPr>
            <w:tcW w:w="4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1</w:t>
            </w:r>
          </w:p>
        </w:tc>
      </w:tr>
      <w:tr>
        <w:trPr/>
        <w:tc>
          <w:tcPr>
            <w:tcW w:w="85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3. B</w:t>
            </w:r>
          </w:p>
        </w:tc>
        <w:tc>
          <w:tcPr>
            <w:tcW w:w="468"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3"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5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3,25</w:t>
            </w:r>
          </w:p>
        </w:tc>
        <w:tc>
          <w:tcPr>
            <w:tcW w:w="50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3"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7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8"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3</w:t>
            </w:r>
          </w:p>
        </w:tc>
        <w:tc>
          <w:tcPr>
            <w:tcW w:w="42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1</w:t>
            </w:r>
          </w:p>
        </w:tc>
      </w:tr>
      <w:tr>
        <w:trPr/>
        <w:tc>
          <w:tcPr>
            <w:tcW w:w="85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3. Š</w:t>
            </w:r>
          </w:p>
        </w:tc>
        <w:tc>
          <w:tcPr>
            <w:tcW w:w="46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5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3,67</w:t>
            </w:r>
          </w:p>
        </w:tc>
        <w:tc>
          <w:tcPr>
            <w:tcW w:w="5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7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3,33</w:t>
            </w:r>
          </w:p>
        </w:tc>
        <w:tc>
          <w:tcPr>
            <w:tcW w:w="4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1</w:t>
            </w:r>
          </w:p>
        </w:tc>
      </w:tr>
      <w:tr>
        <w:trPr/>
        <w:tc>
          <w:tcPr>
            <w:tcW w:w="85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4. ročník</w:t>
            </w:r>
          </w:p>
        </w:tc>
        <w:tc>
          <w:tcPr>
            <w:tcW w:w="468"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3,4</w:t>
            </w:r>
          </w:p>
        </w:tc>
        <w:tc>
          <w:tcPr>
            <w:tcW w:w="493"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2,2</w:t>
            </w:r>
          </w:p>
        </w:tc>
        <w:tc>
          <w:tcPr>
            <w:tcW w:w="55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2,4</w:t>
            </w:r>
          </w:p>
        </w:tc>
        <w:tc>
          <w:tcPr>
            <w:tcW w:w="50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3"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3,2</w:t>
            </w:r>
          </w:p>
        </w:tc>
        <w:tc>
          <w:tcPr>
            <w:tcW w:w="49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7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8"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3,4</w:t>
            </w:r>
          </w:p>
        </w:tc>
        <w:tc>
          <w:tcPr>
            <w:tcW w:w="42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1</w:t>
            </w:r>
          </w:p>
        </w:tc>
      </w:tr>
      <w:tr>
        <w:trPr/>
        <w:tc>
          <w:tcPr>
            <w:tcW w:w="85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4. Š</w:t>
            </w:r>
          </w:p>
        </w:tc>
        <w:tc>
          <w:tcPr>
            <w:tcW w:w="46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5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3,5</w:t>
            </w:r>
          </w:p>
        </w:tc>
        <w:tc>
          <w:tcPr>
            <w:tcW w:w="5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7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28"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4</w:t>
            </w:r>
          </w:p>
        </w:tc>
        <w:tc>
          <w:tcPr>
            <w:tcW w:w="42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1</w:t>
            </w:r>
          </w:p>
        </w:tc>
      </w:tr>
    </w:tbl>
    <w:p>
      <w:pPr>
        <w:pStyle w:val="Normal"/>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tbl>
      <w:tblPr>
        <w:tblW w:w="3899" w:type="dxa"/>
        <w:jc w:val="left"/>
        <w:tblInd w:w="7" w:type="dxa"/>
        <w:tblLayout w:type="fixed"/>
        <w:tblCellMar>
          <w:top w:w="15" w:type="dxa"/>
          <w:left w:w="22" w:type="dxa"/>
          <w:bottom w:w="15" w:type="dxa"/>
          <w:right w:w="22" w:type="dxa"/>
        </w:tblCellMar>
        <w:tblLook w:firstRow="1" w:noVBand="1" w:lastRow="0" w:firstColumn="1" w:lastColumn="0" w:noHBand="0" w:val="04a0"/>
      </w:tblPr>
      <w:tblGrid>
        <w:gridCol w:w="853"/>
        <w:gridCol w:w="469"/>
        <w:gridCol w:w="492"/>
        <w:gridCol w:w="516"/>
        <w:gridCol w:w="504"/>
        <w:gridCol w:w="514"/>
        <w:gridCol w:w="550"/>
      </w:tblGrid>
      <w:tr>
        <w:trPr/>
        <w:tc>
          <w:tcPr>
            <w:tcW w:w="85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Trieda</w:t>
            </w:r>
          </w:p>
        </w:tc>
        <w:tc>
          <w:tcPr>
            <w:tcW w:w="469"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TSV</w:t>
            </w:r>
          </w:p>
        </w:tc>
        <w:tc>
          <w:tcPr>
            <w:tcW w:w="49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TEV</w:t>
            </w:r>
          </w:p>
        </w:tc>
        <w:tc>
          <w:tcPr>
            <w:tcW w:w="51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VUC</w:t>
            </w:r>
          </w:p>
        </w:tc>
        <w:tc>
          <w:tcPr>
            <w:tcW w:w="50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VLA</w:t>
            </w:r>
          </w:p>
        </w:tc>
        <w:tc>
          <w:tcPr>
            <w:tcW w:w="51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VYV</w:t>
            </w:r>
          </w:p>
        </w:tc>
        <w:tc>
          <w:tcPr>
            <w:tcW w:w="55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1"/>
                <w:szCs w:val="21"/>
                <w:lang w:eastAsia="sk-SK"/>
              </w:rPr>
            </w:pPr>
            <w:r>
              <w:rPr>
                <w:rFonts w:eastAsia="Times New Roman" w:cs="Times New Roman" w:ascii="Times New Roman" w:hAnsi="Times New Roman"/>
                <w:b/>
                <w:bCs/>
                <w:sz w:val="21"/>
                <w:szCs w:val="21"/>
                <w:lang w:eastAsia="sk-SK"/>
              </w:rPr>
              <w:t>ZMV</w:t>
            </w:r>
          </w:p>
        </w:tc>
      </w:tr>
      <w:tr>
        <w:trPr/>
        <w:tc>
          <w:tcPr>
            <w:tcW w:w="85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1. ročník</w:t>
            </w:r>
          </w:p>
        </w:tc>
        <w:tc>
          <w:tcPr>
            <w:tcW w:w="469"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1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1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5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r>
      <w:tr>
        <w:trPr/>
        <w:tc>
          <w:tcPr>
            <w:tcW w:w="853"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2. ročník</w:t>
            </w:r>
          </w:p>
        </w:tc>
        <w:tc>
          <w:tcPr>
            <w:tcW w:w="469"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1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1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5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r>
      <w:tr>
        <w:trPr/>
        <w:tc>
          <w:tcPr>
            <w:tcW w:w="85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3. ročník</w:t>
            </w:r>
          </w:p>
        </w:tc>
        <w:tc>
          <w:tcPr>
            <w:tcW w:w="469"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1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2,57</w:t>
            </w:r>
          </w:p>
        </w:tc>
        <w:tc>
          <w:tcPr>
            <w:tcW w:w="51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5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r>
      <w:tr>
        <w:trPr/>
        <w:tc>
          <w:tcPr>
            <w:tcW w:w="853"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2.-4. Š</w:t>
            </w:r>
          </w:p>
        </w:tc>
        <w:tc>
          <w:tcPr>
            <w:tcW w:w="469"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1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1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5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r>
      <w:tr>
        <w:trPr/>
        <w:tc>
          <w:tcPr>
            <w:tcW w:w="85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2. Š</w:t>
            </w:r>
          </w:p>
        </w:tc>
        <w:tc>
          <w:tcPr>
            <w:tcW w:w="469"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1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3</w:t>
            </w:r>
          </w:p>
        </w:tc>
        <w:tc>
          <w:tcPr>
            <w:tcW w:w="5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1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5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r>
      <w:tr>
        <w:trPr/>
        <w:tc>
          <w:tcPr>
            <w:tcW w:w="853"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3. B</w:t>
            </w:r>
          </w:p>
        </w:tc>
        <w:tc>
          <w:tcPr>
            <w:tcW w:w="469"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1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2,75</w:t>
            </w:r>
          </w:p>
        </w:tc>
        <w:tc>
          <w:tcPr>
            <w:tcW w:w="50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1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5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r>
      <w:tr>
        <w:trPr/>
        <w:tc>
          <w:tcPr>
            <w:tcW w:w="85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3. Š</w:t>
            </w:r>
          </w:p>
        </w:tc>
        <w:tc>
          <w:tcPr>
            <w:tcW w:w="469"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1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2</w:t>
            </w:r>
          </w:p>
        </w:tc>
        <w:tc>
          <w:tcPr>
            <w:tcW w:w="5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1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5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r>
      <w:tr>
        <w:trPr/>
        <w:tc>
          <w:tcPr>
            <w:tcW w:w="853"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4. ročník</w:t>
            </w:r>
          </w:p>
        </w:tc>
        <w:tc>
          <w:tcPr>
            <w:tcW w:w="469"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1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3,2</w:t>
            </w:r>
          </w:p>
        </w:tc>
        <w:tc>
          <w:tcPr>
            <w:tcW w:w="51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5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r>
      <w:tr>
        <w:trPr/>
        <w:tc>
          <w:tcPr>
            <w:tcW w:w="85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b/>
                <w:bCs/>
                <w:sz w:val="21"/>
                <w:szCs w:val="21"/>
                <w:lang w:eastAsia="sk-SK"/>
              </w:rPr>
              <w:t>4. Š</w:t>
            </w:r>
          </w:p>
        </w:tc>
        <w:tc>
          <w:tcPr>
            <w:tcW w:w="469"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49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1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0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4</w:t>
            </w:r>
          </w:p>
        </w:tc>
        <w:tc>
          <w:tcPr>
            <w:tcW w:w="51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c>
          <w:tcPr>
            <w:tcW w:w="55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1"/>
                <w:szCs w:val="21"/>
                <w:lang w:eastAsia="sk-SK"/>
              </w:rPr>
            </w:pPr>
            <w:r>
              <w:rPr>
                <w:rFonts w:eastAsia="Times New Roman" w:cs="Times New Roman" w:ascii="Times New Roman" w:hAnsi="Times New Roman"/>
                <w:sz w:val="21"/>
                <w:szCs w:val="21"/>
                <w:lang w:eastAsia="sk-SK"/>
              </w:rPr>
              <w:t> </w:t>
            </w:r>
          </w:p>
        </w:tc>
      </w:tr>
    </w:tbl>
    <w:p>
      <w:pPr>
        <w:pStyle w:val="Normal"/>
        <w:numPr>
          <w:ilvl w:val="0"/>
          <w:numId w:val="0"/>
        </w:numPr>
        <w:spacing w:lineRule="auto" w:line="240" w:beforeAutospacing="1" w:afterAutospacing="1"/>
        <w:outlineLvl w:val="2"/>
        <w:rPr>
          <w:rFonts w:ascii="Times New Roman" w:hAnsi="Times New Roman" w:eastAsia="Times New Roman" w:cs="Times New Roman"/>
          <w:b/>
          <w:b/>
          <w:bCs/>
          <w:color w:val="000000"/>
          <w:sz w:val="27"/>
          <w:szCs w:val="27"/>
          <w:lang w:eastAsia="sk-SK"/>
        </w:rPr>
      </w:pPr>
      <w:bookmarkStart w:id="42" w:name="e3e"/>
      <w:bookmarkEnd w:id="42"/>
      <w:r>
        <w:rPr>
          <w:rFonts w:eastAsia="Times New Roman" w:cs="Times New Roman" w:ascii="Times New Roman" w:hAnsi="Times New Roman"/>
          <w:b/>
          <w:bCs/>
          <w:color w:val="000000"/>
          <w:sz w:val="27"/>
          <w:szCs w:val="27"/>
          <w:lang w:eastAsia="sk-SK"/>
        </w:rPr>
        <w:t>Prospech žiakov</w:t>
      </w:r>
    </w:p>
    <w:tbl>
      <w:tblPr>
        <w:tblW w:w="5316" w:type="dxa"/>
        <w:jc w:val="left"/>
        <w:tblInd w:w="7" w:type="dxa"/>
        <w:tblLayout w:type="fixed"/>
        <w:tblCellMar>
          <w:top w:w="15" w:type="dxa"/>
          <w:left w:w="22" w:type="dxa"/>
          <w:bottom w:w="15" w:type="dxa"/>
          <w:right w:w="22" w:type="dxa"/>
        </w:tblCellMar>
        <w:tblLook w:firstRow="1" w:noVBand="1" w:lastRow="0" w:firstColumn="1" w:lastColumn="0" w:noHBand="0" w:val="04a0"/>
      </w:tblPr>
      <w:tblGrid>
        <w:gridCol w:w="966"/>
        <w:gridCol w:w="621"/>
        <w:gridCol w:w="900"/>
        <w:gridCol w:w="1167"/>
        <w:gridCol w:w="1662"/>
      </w:tblGrid>
      <w:tr>
        <w:trPr/>
        <w:tc>
          <w:tcPr>
            <w:tcW w:w="96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Trieda</w:t>
            </w:r>
          </w:p>
        </w:tc>
        <w:tc>
          <w:tcPr>
            <w:tcW w:w="621"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Počet</w:t>
            </w:r>
          </w:p>
        </w:tc>
        <w:tc>
          <w:tcPr>
            <w:tcW w:w="900"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Prospeli</w:t>
            </w:r>
          </w:p>
        </w:tc>
        <w:tc>
          <w:tcPr>
            <w:tcW w:w="11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Neprospeli</w:t>
            </w:r>
          </w:p>
        </w:tc>
        <w:tc>
          <w:tcPr>
            <w:tcW w:w="1662"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Neklasifikovaní</w:t>
            </w:r>
          </w:p>
        </w:tc>
      </w:tr>
      <w:tr>
        <w:trPr/>
        <w:tc>
          <w:tcPr>
            <w:tcW w:w="96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1. ročník</w:t>
            </w:r>
          </w:p>
        </w:tc>
        <w:tc>
          <w:tcPr>
            <w:tcW w:w="62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14</w:t>
            </w:r>
          </w:p>
        </w:tc>
        <w:tc>
          <w:tcPr>
            <w:tcW w:w="9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9</w:t>
            </w:r>
          </w:p>
        </w:tc>
        <w:tc>
          <w:tcPr>
            <w:tcW w:w="116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4</w:t>
            </w:r>
          </w:p>
        </w:tc>
        <w:tc>
          <w:tcPr>
            <w:tcW w:w="166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r>
      <w:tr>
        <w:trPr/>
        <w:tc>
          <w:tcPr>
            <w:tcW w:w="96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2.-4. A</w:t>
            </w:r>
          </w:p>
        </w:tc>
        <w:tc>
          <w:tcPr>
            <w:tcW w:w="62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7</w:t>
            </w:r>
          </w:p>
        </w:tc>
        <w:tc>
          <w:tcPr>
            <w:tcW w:w="90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7</w:t>
            </w:r>
          </w:p>
        </w:tc>
        <w:tc>
          <w:tcPr>
            <w:tcW w:w="116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66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r>
      <w:tr>
        <w:trPr/>
        <w:tc>
          <w:tcPr>
            <w:tcW w:w="96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3. ročník</w:t>
            </w:r>
          </w:p>
        </w:tc>
        <w:tc>
          <w:tcPr>
            <w:tcW w:w="62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8</w:t>
            </w:r>
          </w:p>
        </w:tc>
        <w:tc>
          <w:tcPr>
            <w:tcW w:w="9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8</w:t>
            </w:r>
          </w:p>
        </w:tc>
        <w:tc>
          <w:tcPr>
            <w:tcW w:w="116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66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r>
      <w:tr>
        <w:trPr/>
        <w:tc>
          <w:tcPr>
            <w:tcW w:w="96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2.-4. B</w:t>
            </w:r>
          </w:p>
        </w:tc>
        <w:tc>
          <w:tcPr>
            <w:tcW w:w="62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90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16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66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r>
      <w:tr>
        <w:trPr/>
        <w:tc>
          <w:tcPr>
            <w:tcW w:w="96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2. Š</w:t>
            </w:r>
          </w:p>
        </w:tc>
        <w:tc>
          <w:tcPr>
            <w:tcW w:w="62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c>
          <w:tcPr>
            <w:tcW w:w="9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c>
          <w:tcPr>
            <w:tcW w:w="116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66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r>
      <w:tr>
        <w:trPr/>
        <w:tc>
          <w:tcPr>
            <w:tcW w:w="96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3. B</w:t>
            </w:r>
          </w:p>
        </w:tc>
        <w:tc>
          <w:tcPr>
            <w:tcW w:w="62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4</w:t>
            </w:r>
          </w:p>
        </w:tc>
        <w:tc>
          <w:tcPr>
            <w:tcW w:w="90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4</w:t>
            </w:r>
          </w:p>
        </w:tc>
        <w:tc>
          <w:tcPr>
            <w:tcW w:w="116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66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r>
      <w:tr>
        <w:trPr/>
        <w:tc>
          <w:tcPr>
            <w:tcW w:w="96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3. Š</w:t>
            </w:r>
          </w:p>
        </w:tc>
        <w:tc>
          <w:tcPr>
            <w:tcW w:w="62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3</w:t>
            </w:r>
          </w:p>
        </w:tc>
        <w:tc>
          <w:tcPr>
            <w:tcW w:w="9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3</w:t>
            </w:r>
          </w:p>
        </w:tc>
        <w:tc>
          <w:tcPr>
            <w:tcW w:w="116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66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r>
      <w:tr>
        <w:trPr/>
        <w:tc>
          <w:tcPr>
            <w:tcW w:w="96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4. ročník</w:t>
            </w:r>
          </w:p>
        </w:tc>
        <w:tc>
          <w:tcPr>
            <w:tcW w:w="621"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5</w:t>
            </w:r>
          </w:p>
        </w:tc>
        <w:tc>
          <w:tcPr>
            <w:tcW w:w="900"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5</w:t>
            </w:r>
          </w:p>
        </w:tc>
        <w:tc>
          <w:tcPr>
            <w:tcW w:w="116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662"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r>
      <w:tr>
        <w:trPr/>
        <w:tc>
          <w:tcPr>
            <w:tcW w:w="96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4. Š</w:t>
            </w:r>
          </w:p>
        </w:tc>
        <w:tc>
          <w:tcPr>
            <w:tcW w:w="621"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2</w:t>
            </w:r>
          </w:p>
        </w:tc>
        <w:tc>
          <w:tcPr>
            <w:tcW w:w="900"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2</w:t>
            </w:r>
          </w:p>
        </w:tc>
        <w:tc>
          <w:tcPr>
            <w:tcW w:w="116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c>
          <w:tcPr>
            <w:tcW w:w="1662"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0</w:t>
            </w:r>
          </w:p>
        </w:tc>
      </w:tr>
    </w:tbl>
    <w:p>
      <w:pPr>
        <w:pStyle w:val="Normal"/>
        <w:numPr>
          <w:ilvl w:val="0"/>
          <w:numId w:val="0"/>
        </w:numPr>
        <w:spacing w:lineRule="auto" w:line="240" w:before="0" w:after="0"/>
        <w:outlineLvl w:val="2"/>
        <w:rPr>
          <w:rFonts w:ascii="Times New Roman" w:hAnsi="Times New Roman" w:eastAsia="Times New Roman" w:cs="Times New Roman"/>
          <w:b/>
          <w:b/>
          <w:bCs/>
          <w:color w:val="000000"/>
          <w:sz w:val="27"/>
          <w:szCs w:val="27"/>
          <w:lang w:eastAsia="sk-SK"/>
        </w:rPr>
      </w:pPr>
      <w:bookmarkStart w:id="43" w:name="5a"/>
      <w:bookmarkEnd w:id="43"/>
      <w:r>
        <w:rPr>
          <w:rFonts w:eastAsia="Times New Roman" w:cs="Times New Roman" w:ascii="Times New Roman" w:hAnsi="Times New Roman"/>
          <w:b/>
          <w:bCs/>
          <w:i/>
          <w:iCs/>
          <w:color w:val="000000"/>
          <w:sz w:val="24"/>
          <w:szCs w:val="24"/>
          <w:lang w:eastAsia="sk-SK"/>
        </w:rPr>
        <w:t>§ 2. ods. 5 a</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Finančné a hmotné zabezpečenie</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i/>
          <w:iCs/>
          <w:color w:val="000000"/>
          <w:sz w:val="24"/>
          <w:szCs w:val="24"/>
          <w:lang w:eastAsia="sk-SK"/>
        </w:rPr>
        <w:t>1. Dotácie zo štátneho rozpočtu na žiakov</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Normatív - r. 2022 - 57 598,-€ zostatok a zároveň prevod do roku 2023, 3 602,83,-€ ( faktúry za energie a služby), 2023 - 109 122,- €, edukačné publikácie - 475,-€, Sociálne znevýhodnenie - 3 900,-€, dotácia na školské pomôcky (hmotná núdza žiakov) - 664,-€</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i/>
          <w:iCs/>
          <w:color w:val="000000"/>
          <w:sz w:val="24"/>
          <w:szCs w:val="24"/>
          <w:lang w:eastAsia="sk-SK"/>
        </w:rPr>
        <w:t>2. Príspevky na čiastočnú úhradu nákladov spojených s hmotným zabezpečením školy od rodičov alebo inej osoby, ktorá má voči žiakovi vyživovaciu povinnosť</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i/>
          <w:iCs/>
          <w:color w:val="000000"/>
          <w:sz w:val="24"/>
          <w:szCs w:val="24"/>
          <w:lang w:eastAsia="sk-SK"/>
        </w:rPr>
        <w:t>3. Finančné prostriedky prijaté za vzdelávacie poukazy a spôsob ich použitia v členení podľa financovaných aktivít</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vzdelávacie poukazy - 1 344,-€ , použité na činnosť záujmových útvarov</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i/>
          <w:iCs/>
          <w:color w:val="000000"/>
          <w:sz w:val="24"/>
          <w:szCs w:val="24"/>
          <w:lang w:eastAsia="sk-SK"/>
        </w:rPr>
        <w:t>4. Finančné prostriedky získané od rodičov alebo zákonných zástupcov žiakov, právnických osôb alebo fyzických osôb a spôsob ich použitia v členení podľa finančných aktivít</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i/>
          <w:iCs/>
          <w:color w:val="000000"/>
          <w:sz w:val="24"/>
          <w:szCs w:val="24"/>
          <w:lang w:eastAsia="sk-SK"/>
        </w:rPr>
        <w:t>5. Iné finančné prostriedky získané podľa osobitných predpisov</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Keďže sme neplnoorganizovaná škola,  financie v € a zostatky sú uvedené podľa údajov ekonomického oddelenia Obce Košické Oľšany, zodpovedná osoba Jarmila Kránitzová.</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4"/>
          <w:szCs w:val="24"/>
          <w:lang w:eastAsia="sk-SK"/>
        </w:rPr>
      </w:pPr>
      <w:bookmarkStart w:id="44" w:name="5b"/>
      <w:bookmarkStart w:id="45" w:name="e5a"/>
      <w:bookmarkEnd w:id="44"/>
      <w:bookmarkEnd w:id="45"/>
      <w:r>
        <w:rPr>
          <w:rFonts w:eastAsia="Times New Roman" w:cs="Times New Roman" w:ascii="Times New Roman" w:hAnsi="Times New Roman"/>
          <w:b/>
          <w:bCs/>
          <w:i/>
          <w:iCs/>
          <w:color w:val="000000"/>
          <w:sz w:val="24"/>
          <w:szCs w:val="24"/>
          <w:lang w:eastAsia="sk-SK"/>
        </w:rPr>
        <w:t>§ 2. ods. 5 b</w:t>
      </w:r>
    </w:p>
    <w:p>
      <w:pPr>
        <w:pStyle w:val="Normal"/>
        <w:numPr>
          <w:ilvl w:val="0"/>
          <w:numId w:val="0"/>
        </w:numPr>
        <w:spacing w:lineRule="auto" w:line="240" w:before="0" w:after="0"/>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Voľnočasové aktivity</w:t>
      </w:r>
    </w:p>
    <w:tbl>
      <w:tblPr>
        <w:tblW w:w="7821" w:type="dxa"/>
        <w:jc w:val="left"/>
        <w:tblInd w:w="7" w:type="dxa"/>
        <w:tblLayout w:type="fixed"/>
        <w:tblCellMar>
          <w:top w:w="15" w:type="dxa"/>
          <w:left w:w="22" w:type="dxa"/>
          <w:bottom w:w="15" w:type="dxa"/>
          <w:right w:w="22" w:type="dxa"/>
        </w:tblCellMar>
        <w:tblLook w:firstRow="1" w:noVBand="1" w:lastRow="0" w:firstColumn="1" w:lastColumn="0" w:noHBand="0" w:val="04a0"/>
      </w:tblPr>
      <w:tblGrid>
        <w:gridCol w:w="2806"/>
        <w:gridCol w:w="1067"/>
        <w:gridCol w:w="1374"/>
        <w:gridCol w:w="2573"/>
      </w:tblGrid>
      <w:tr>
        <w:trPr/>
        <w:tc>
          <w:tcPr>
            <w:tcW w:w="2806"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Názov záujmového krúžku</w:t>
            </w:r>
          </w:p>
        </w:tc>
        <w:tc>
          <w:tcPr>
            <w:tcW w:w="1067"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Počet detí</w:t>
            </w:r>
          </w:p>
        </w:tc>
        <w:tc>
          <w:tcPr>
            <w:tcW w:w="137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Počet skupín</w:t>
            </w:r>
          </w:p>
        </w:tc>
        <w:tc>
          <w:tcPr>
            <w:tcW w:w="2573"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Vedúci</w:t>
            </w:r>
          </w:p>
        </w:tc>
      </w:tr>
      <w:tr>
        <w:trPr/>
        <w:tc>
          <w:tcPr>
            <w:tcW w:w="280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Euráčik</w:t>
            </w:r>
          </w:p>
        </w:tc>
        <w:tc>
          <w:tcPr>
            <w:tcW w:w="106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14</w:t>
            </w:r>
          </w:p>
        </w:tc>
        <w:tc>
          <w:tcPr>
            <w:tcW w:w="137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c>
          <w:tcPr>
            <w:tcW w:w="257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Mgr. Katarína Tindirová</w:t>
            </w:r>
          </w:p>
        </w:tc>
      </w:tr>
      <w:tr>
        <w:trPr/>
        <w:tc>
          <w:tcPr>
            <w:tcW w:w="280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Šikovníček</w:t>
            </w:r>
          </w:p>
        </w:tc>
        <w:tc>
          <w:tcPr>
            <w:tcW w:w="106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6</w:t>
            </w:r>
          </w:p>
        </w:tc>
        <w:tc>
          <w:tcPr>
            <w:tcW w:w="137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c>
          <w:tcPr>
            <w:tcW w:w="2573"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Mgr. Tatiana Krjaková</w:t>
            </w:r>
          </w:p>
        </w:tc>
      </w:tr>
      <w:tr>
        <w:trPr/>
        <w:tc>
          <w:tcPr>
            <w:tcW w:w="2806"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Športovníček</w:t>
            </w:r>
          </w:p>
        </w:tc>
        <w:tc>
          <w:tcPr>
            <w:tcW w:w="1067"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11</w:t>
            </w:r>
          </w:p>
        </w:tc>
        <w:tc>
          <w:tcPr>
            <w:tcW w:w="1374"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c>
          <w:tcPr>
            <w:tcW w:w="2573" w:type="dxa"/>
            <w:tcBorders>
              <w:top w:val="outset" w:sz="6" w:space="0" w:color="000000"/>
              <w:left w:val="outset" w:sz="6" w:space="0" w:color="000000"/>
              <w:bottom w:val="outset" w:sz="6" w:space="0" w:color="000000"/>
              <w:right w:val="outset" w:sz="6" w:space="0" w:color="000000"/>
            </w:tcBorders>
            <w:shd w:color="auto" w:fill="E9F7FF"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Mgr. Tatiana Herzová</w:t>
            </w:r>
          </w:p>
        </w:tc>
      </w:tr>
      <w:tr>
        <w:trPr/>
        <w:tc>
          <w:tcPr>
            <w:tcW w:w="2806"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b/>
                <w:bCs/>
                <w:sz w:val="24"/>
                <w:szCs w:val="24"/>
                <w:lang w:eastAsia="sk-SK"/>
              </w:rPr>
              <w:t>Divadelníček</w:t>
            </w:r>
          </w:p>
        </w:tc>
        <w:tc>
          <w:tcPr>
            <w:tcW w:w="1067"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11</w:t>
            </w:r>
          </w:p>
        </w:tc>
        <w:tc>
          <w:tcPr>
            <w:tcW w:w="1374"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1</w:t>
            </w:r>
          </w:p>
        </w:tc>
        <w:tc>
          <w:tcPr>
            <w:tcW w:w="2573" w:type="dxa"/>
            <w:tcBorders>
              <w:top w:val="outset" w:sz="6" w:space="0" w:color="000000"/>
              <w:left w:val="outset" w:sz="6" w:space="0" w:color="000000"/>
              <w:bottom w:val="outset" w:sz="6" w:space="0" w:color="000000"/>
              <w:right w:val="outset" w:sz="6" w:space="0" w:color="000000"/>
            </w:tcBorders>
            <w:shd w:color="auto" w:fill="D3E8FC" w:val="clear"/>
            <w:vAlign w:val="center"/>
          </w:tcPr>
          <w:p>
            <w:pPr>
              <w:pStyle w:val="Normal"/>
              <w:widowControl w:val="false"/>
              <w:spacing w:lineRule="auto" w:line="240" w:before="0" w:after="0"/>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Mgr. Denisa Kundráthová</w:t>
            </w:r>
          </w:p>
        </w:tc>
      </w:tr>
    </w:tbl>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bCs/>
          <w:color w:val="000000"/>
          <w:sz w:val="24"/>
          <w:szCs w:val="24"/>
          <w:u w:val="single"/>
          <w:lang w:eastAsia="sk-SK"/>
        </w:rPr>
        <w:t>V</w:t>
      </w:r>
      <w:r>
        <w:rPr>
          <w:rFonts w:eastAsia="Times New Roman" w:cs="Times New Roman" w:ascii="Times New Roman" w:hAnsi="Times New Roman"/>
          <w:b/>
          <w:bCs/>
          <w:color w:val="000000"/>
          <w:sz w:val="24"/>
          <w:szCs w:val="24"/>
          <w:u w:val="single"/>
          <w:shd w:fill="DDDDDD" w:val="clear"/>
          <w:lang w:eastAsia="sk-SK"/>
        </w:rPr>
        <w:t>YHODNOTENIE  ČINNOSTÍ  ZÁUJMOVÉHO ÚTVARU „Euráčik“</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bCs/>
          <w:color w:val="000000"/>
          <w:sz w:val="24"/>
          <w:szCs w:val="24"/>
          <w:lang w:eastAsia="sk-SK"/>
        </w:rPr>
        <w:t>Vedúci záujmového útvaru : Mgr.  Katarína Tindirová</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bCs/>
          <w:color w:val="000000"/>
          <w:sz w:val="24"/>
          <w:szCs w:val="24"/>
          <w:lang w:eastAsia="sk-SK"/>
        </w:rPr>
        <w:t>Trieda:  1. ročník</w:t>
      </w:r>
    </w:p>
    <w:p>
      <w:pPr>
        <w:pStyle w:val="Normal"/>
        <w:spacing w:lineRule="auto" w:line="240" w:before="0" w:after="0"/>
        <w:ind w:firstLine="708"/>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Tento záujmový útvar  navštevovali v školskom roku 2022/2023 žiaci 1. ročníka.</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u w:val="single"/>
          <w:lang w:eastAsia="sk-SK"/>
        </w:rPr>
        <w:t>„</w:t>
      </w:r>
      <w:r>
        <w:rPr>
          <w:rFonts w:eastAsia="Times New Roman" w:cs="Times New Roman" w:ascii="Times New Roman" w:hAnsi="Times New Roman"/>
          <w:color w:val="000000"/>
          <w:sz w:val="24"/>
          <w:szCs w:val="24"/>
          <w:u w:val="single"/>
          <w:lang w:eastAsia="sk-SK"/>
        </w:rPr>
        <w:t>Euráčik“ </w:t>
      </w:r>
      <w:r>
        <w:rPr>
          <w:rFonts w:eastAsia="Times New Roman" w:cs="Times New Roman" w:ascii="Times New Roman" w:hAnsi="Times New Roman"/>
          <w:color w:val="000000"/>
          <w:sz w:val="24"/>
          <w:szCs w:val="24"/>
          <w:lang w:eastAsia="sk-SK"/>
        </w:rPr>
        <w:t> - krúžok, vytvorený na základe absolvovaného vzdelávania finančnej gramotnosti s cieľom rozvíjať u žiakov finančnú gramotnosť, naučiť žiakov orientovať sa v základných pojmoch v oblasti FIG, naučiť žiakov orientovať sa vo sfére peňazí, v rodinnom rozpočte, plánovaní a správnom hospodárení, a to všetko hravou im primeranou formou – zážitkom.</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Počas roka sme používali ako doplňujúci materiál – pracovný zošit Ja a Slovensko, rôzne www stránky – </w:t>
      </w:r>
      <w:hyperlink r:id="rId2">
        <w:r>
          <w:rPr>
            <w:rFonts w:eastAsia="Times New Roman" w:cs="Times New Roman" w:ascii="Times New Roman" w:hAnsi="Times New Roman"/>
            <w:color w:val="0000FF"/>
            <w:sz w:val="24"/>
            <w:szCs w:val="24"/>
            <w:u w:val="single"/>
            <w:lang w:eastAsia="sk-SK"/>
          </w:rPr>
          <w:t>www.zlatka.in</w:t>
        </w:r>
      </w:hyperlink>
      <w:r>
        <w:rPr>
          <w:rFonts w:eastAsia="Times New Roman" w:cs="Times New Roman" w:ascii="Times New Roman" w:hAnsi="Times New Roman"/>
          <w:color w:val="000000"/>
          <w:sz w:val="24"/>
          <w:szCs w:val="24"/>
          <w:lang w:eastAsia="sk-SK"/>
        </w:rPr>
        <w:t>, </w:t>
      </w:r>
      <w:hyperlink r:id="rId3">
        <w:r>
          <w:rPr>
            <w:rFonts w:eastAsia="Times New Roman" w:cs="Times New Roman" w:ascii="Times New Roman" w:hAnsi="Times New Roman"/>
            <w:color w:val="0000FF"/>
            <w:sz w:val="24"/>
            <w:szCs w:val="24"/>
            <w:u w:val="single"/>
            <w:lang w:eastAsia="sk-SK"/>
          </w:rPr>
          <w:t>www.nbs.sk</w:t>
        </w:r>
      </w:hyperlink>
      <w:r>
        <w:rPr>
          <w:rFonts w:eastAsia="Times New Roman" w:cs="Times New Roman" w:ascii="Times New Roman" w:hAnsi="Times New Roman"/>
          <w:color w:val="000000"/>
          <w:sz w:val="24"/>
          <w:szCs w:val="24"/>
          <w:lang w:eastAsia="sk-SK"/>
        </w:rPr>
        <w:t>, ako aj detské náučné videá na podporu finančnej gramotnosti – Šmolkovia – strom peňazí, Tao – Tao ( Tri prasiatká), o šetrení. Výstupom nášho záujmového útvaru bolo okrem nadobudnutia nových pojmov, či poznatkov o peniazoch, šetrení, nakupovaní či správnom hospodárení aj tvorba spoločnej práce – strom peňazí ( pozostavajúci z : EUR bankovky rôznej hodnoty, bankomaty, bankomatové karty, či rôzne povolanie, ktoré nám dávajú príjem do domácnosti.</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Žiakom sa úlohy, či aktivity veľmi páčili, veľmi radi pracovali s modelovými peniazmi, radi sa hrali rôzne hry – na obchod, na rodičov,na banku,…)</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Svoje vedomosti sme si overili spoločným nákupom v miestnych potravinách. Prváci si spolu s uč. pripravili krásnu básničku: Šetrím si korunky, už ich mám päť, ktorá obohatila ich vystúpenie na Deň matiek.</w:t>
      </w:r>
    </w:p>
    <w:p>
      <w:pPr>
        <w:pStyle w:val="Normal"/>
        <w:spacing w:lineRule="auto" w:line="240" w:before="0" w:after="0"/>
        <w:ind w:firstLine="708"/>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Činnosť záujmového útvaru bola  ukončená v mesiaci jún 2023.                                                                                                             </w:t>
      </w:r>
    </w:p>
    <w:p>
      <w:pPr>
        <w:pStyle w:val="Normal"/>
        <w:spacing w:lineRule="auto" w:line="240" w:before="0" w:after="0"/>
        <w:ind w:left="1440" w:firstLine="720"/>
        <w:jc w:val="center"/>
        <w:rPr>
          <w:rFonts w:ascii="Times New Roman" w:hAnsi="Times New Roman" w:eastAsia="Times New Roman" w:cs="Times New Roman"/>
          <w:b/>
          <w:b/>
          <w:bCs/>
          <w:color w:val="000000"/>
          <w:sz w:val="24"/>
          <w:szCs w:val="24"/>
          <w:u w:val="single"/>
          <w:lang w:eastAsia="sk-SK"/>
        </w:rPr>
      </w:pPr>
      <w:r>
        <w:rPr>
          <w:rFonts w:eastAsia="Times New Roman" w:cs="Times New Roman" w:ascii="Times New Roman" w:hAnsi="Times New Roman"/>
          <w:b/>
          <w:bCs/>
          <w:color w:val="000000"/>
          <w:sz w:val="24"/>
          <w:szCs w:val="24"/>
          <w:u w:val="single"/>
          <w:lang w:eastAsia="sk-SK"/>
        </w:rPr>
        <w:t>VYHODNOTENIE ZÁUJMOVÉHO ÚTVARU</w:t>
      </w:r>
    </w:p>
    <w:p>
      <w:pPr>
        <w:pStyle w:val="Normal"/>
        <w:spacing w:lineRule="auto" w:line="240" w:before="0" w:after="0"/>
        <w:ind w:left="1440" w:firstLine="720"/>
        <w:jc w:val="center"/>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bCs/>
          <w:color w:val="000000"/>
          <w:sz w:val="24"/>
          <w:szCs w:val="24"/>
          <w:u w:val="single"/>
          <w:lang w:eastAsia="sk-SK"/>
        </w:rPr>
        <w:t>„</w:t>
      </w:r>
      <w:r>
        <w:rPr>
          <w:rFonts w:eastAsia="Times New Roman" w:cs="Times New Roman" w:ascii="Times New Roman" w:hAnsi="Times New Roman"/>
          <w:b/>
          <w:bCs/>
          <w:color w:val="000000"/>
          <w:sz w:val="24"/>
          <w:szCs w:val="24"/>
          <w:u w:val="single"/>
          <w:lang w:eastAsia="sk-SK"/>
        </w:rPr>
        <w:t>Šikovníček“.</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b/>
          <w:bCs/>
          <w:color w:val="000000"/>
          <w:sz w:val="24"/>
          <w:szCs w:val="24"/>
          <w:lang w:eastAsia="sk-SK"/>
        </w:rPr>
        <w:t>Vedúca krúžku : Mgr. Tatiana Krjaková</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Trieda:  2.-4. ročník špeciálna trieda</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Školský rok: 2022/2023</w:t>
      </w:r>
    </w:p>
    <w:p>
      <w:pPr>
        <w:pStyle w:val="Normal"/>
        <w:spacing w:lineRule="auto" w:line="240" w:beforeAutospacing="1" w:afterAutospacing="1"/>
        <w:ind w:firstLine="708"/>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Do tohto záujmového útvaru boli zaradení žiaci druhého až štvrtého ročníka špeciálnych tried.</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V našom záujmovom útvare sme so žiakmi rozvíjali výtvarné zručnosti, estetické cítenie a využívali sme netradičné prvky vo výtvarnej výchove. Všetky druhy činností sme  plánovali vopred so zreteľom na detskú hravosť a spontánnosť.</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Na začiatku boli žiaci oboznámení  s jednotlivými predmetovými zložkami,  detskou literatúrou a knihami  – leporelami, básničkami, rečňovankami, vyčítankami, hádankami. Opismi ilustrácií sme hravou formou zakomponovali do tvorby povedačky, riekanky spojené s rytmizáciou, jazykové hry na opakovanie gramatických kategórií a porozumením textu. Starší žiaci si vzájomne pomáhali mladším a  precvičovali vyvodené gramatické kategórie. Dbali sme na to, aby sa opakované učivo ukotvilo a netradičnými prvkami zjednodušila automatizácia.</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Čítanie literatúry sme striedali s hudobno – pohybovými činnosťami, aktivitami, ktoré boli naviazané na jednotlivé sviatky (Posedeniami a aktivitami s rodičmi – spolupráca s rodinou) v roku, didaktickými a zábavnými hrami, pobytmi v prírode, slávnostnými posedeniami, sledovaním  dokumentov. Emocionálne zručnosti, zrelosť, schopnosť nadviazať kontakt so školou, učiteľom, primerane komunikovať, prehĺbiť lásku k literatúre, formou zážitku sa naučiť niečo nové (zážitkové učenie). Nepodcenili sme rozvoj zrakového, sluchového vnímania, pamäti.</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Na svoju činnosť sme využívali triedu – učebňu informatiky, školský dvor a obecné ihrisko . Pri hrách dodržiavali základné požiadavky dodržiavania bezpečnosti – prevencia pri úrazoch. Záujmový útvar bol ukončený dňa 30. júna 2023.                                                                                                            </w:t>
      </w:r>
    </w:p>
    <w:p>
      <w:pPr>
        <w:pStyle w:val="Normal"/>
        <w:spacing w:lineRule="auto" w:line="240" w:before="0" w:after="0"/>
        <w:jc w:val="both"/>
        <w:rPr>
          <w:rFonts w:ascii="Tahoma" w:hAnsi="Tahoma" w:eastAsia="Times New Roman" w:cs="Tahoma"/>
          <w:color w:val="000000"/>
          <w:sz w:val="24"/>
          <w:szCs w:val="24"/>
          <w:lang w:eastAsia="sk-SK"/>
        </w:rPr>
      </w:pPr>
      <w:r>
        <w:rPr>
          <w:rFonts w:eastAsia="Times New Roman" w:cs="Times New Roman" w:ascii="Times New Roman" w:hAnsi="Times New Roman"/>
          <w:b/>
          <w:bCs/>
          <w:color w:val="000000"/>
          <w:sz w:val="24"/>
          <w:szCs w:val="24"/>
          <w:lang w:eastAsia="sk-SK"/>
        </w:rPr>
        <w:t>Vyhodnotenie činnosti záujmového útvaru „Divadelníček“</w:t>
      </w:r>
    </w:p>
    <w:p>
      <w:pPr>
        <w:pStyle w:val="Normal"/>
        <w:spacing w:lineRule="auto" w:line="240" w:before="0" w:after="0"/>
        <w:jc w:val="both"/>
        <w:rPr>
          <w:rFonts w:ascii="Tahoma" w:hAnsi="Tahoma" w:eastAsia="Times New Roman" w:cs="Tahoma"/>
          <w:color w:val="000000"/>
          <w:sz w:val="24"/>
          <w:szCs w:val="24"/>
          <w:lang w:eastAsia="sk-SK"/>
        </w:rPr>
      </w:pPr>
      <w:r>
        <w:rPr>
          <w:rFonts w:eastAsia="Times New Roman" w:cs="Times New Roman" w:ascii="Times New Roman" w:hAnsi="Times New Roman"/>
          <w:b/>
          <w:bCs/>
          <w:color w:val="000000"/>
          <w:sz w:val="24"/>
          <w:szCs w:val="24"/>
          <w:lang w:eastAsia="sk-SK"/>
        </w:rPr>
        <w:t> </w:t>
      </w:r>
    </w:p>
    <w:p>
      <w:pPr>
        <w:pStyle w:val="Normal"/>
        <w:spacing w:lineRule="auto" w:line="240" w:before="0" w:after="0"/>
        <w:jc w:val="both"/>
        <w:rPr>
          <w:rFonts w:ascii="Tahoma" w:hAnsi="Tahoma" w:eastAsia="Times New Roman" w:cs="Tahoma"/>
          <w:color w:val="000000"/>
          <w:sz w:val="24"/>
          <w:szCs w:val="24"/>
          <w:lang w:eastAsia="sk-SK"/>
        </w:rPr>
      </w:pPr>
      <w:r>
        <w:rPr>
          <w:rFonts w:eastAsia="Times New Roman" w:cs="Times New Roman" w:ascii="Times New Roman" w:hAnsi="Times New Roman"/>
          <w:color w:val="000000"/>
          <w:sz w:val="24"/>
          <w:szCs w:val="24"/>
          <w:lang w:eastAsia="sk-SK"/>
        </w:rPr>
        <w:t>Vedúca krúžku: Mgr. Denisa Kundráthová</w:t>
      </w:r>
    </w:p>
    <w:p>
      <w:pPr>
        <w:pStyle w:val="Normal"/>
        <w:spacing w:lineRule="auto" w:line="240" w:before="0" w:after="0"/>
        <w:jc w:val="both"/>
        <w:rPr>
          <w:rFonts w:ascii="Tahoma" w:hAnsi="Tahoma" w:eastAsia="Times New Roman" w:cs="Tahoma"/>
          <w:color w:val="000000"/>
          <w:sz w:val="24"/>
          <w:szCs w:val="24"/>
          <w:lang w:eastAsia="sk-SK"/>
        </w:rPr>
      </w:pPr>
      <w:r>
        <w:rPr>
          <w:rFonts w:eastAsia="Times New Roman" w:cs="Times New Roman" w:ascii="Times New Roman" w:hAnsi="Times New Roman"/>
          <w:color w:val="000000"/>
          <w:sz w:val="24"/>
          <w:szCs w:val="24"/>
          <w:lang w:eastAsia="sk-SK"/>
        </w:rPr>
        <w:t>Trieda: 3.</w:t>
      </w:r>
    </w:p>
    <w:p>
      <w:pPr>
        <w:pStyle w:val="Normal"/>
        <w:spacing w:lineRule="auto" w:line="240" w:before="0" w:after="0"/>
        <w:jc w:val="both"/>
        <w:rPr>
          <w:rFonts w:ascii="Tahoma" w:hAnsi="Tahoma" w:eastAsia="Times New Roman" w:cs="Tahoma"/>
          <w:color w:val="000000"/>
          <w:sz w:val="24"/>
          <w:szCs w:val="24"/>
          <w:lang w:eastAsia="sk-SK"/>
        </w:rPr>
      </w:pPr>
      <w:r>
        <w:rPr>
          <w:rFonts w:eastAsia="Times New Roman" w:cs="Times New Roman" w:ascii="Times New Roman" w:hAnsi="Times New Roman"/>
          <w:color w:val="000000"/>
          <w:sz w:val="24"/>
          <w:szCs w:val="24"/>
          <w:lang w:eastAsia="sk-SK"/>
        </w:rPr>
        <w:t>Školský rok: 2022/2023</w:t>
      </w:r>
    </w:p>
    <w:p>
      <w:pPr>
        <w:pStyle w:val="Normal"/>
        <w:spacing w:lineRule="auto" w:line="240" w:beforeAutospacing="1" w:afterAutospacing="1"/>
        <w:jc w:val="both"/>
        <w:rPr>
          <w:rFonts w:ascii="Tahoma" w:hAnsi="Tahoma" w:eastAsia="Times New Roman" w:cs="Tahoma"/>
          <w:color w:val="000000"/>
          <w:sz w:val="24"/>
          <w:szCs w:val="24"/>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Do záujmového útvaru boli zaradení žiaci 3. ročníka. Celý školský rok sme pracovali podľa plánu, ktorý sme aj splnili. </w:t>
      </w:r>
    </w:p>
    <w:p>
      <w:pPr>
        <w:pStyle w:val="Normal"/>
        <w:spacing w:lineRule="auto" w:line="240" w:beforeAutospacing="1" w:afterAutospacing="1"/>
        <w:jc w:val="both"/>
        <w:rPr>
          <w:rFonts w:ascii="Tahoma" w:hAnsi="Tahoma" w:eastAsia="Times New Roman" w:cs="Tahoma"/>
          <w:color w:val="000000"/>
          <w:sz w:val="24"/>
          <w:szCs w:val="24"/>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Krúžok bol zameraný na rozvíjanie komunikačných zručností, spoluprácu v skupine a v školskej triede, vlastného sebarozvoja každého žiaka.</w:t>
      </w:r>
    </w:p>
    <w:p>
      <w:pPr>
        <w:pStyle w:val="Normal"/>
        <w:spacing w:lineRule="auto" w:line="240" w:beforeAutospacing="1" w:afterAutospacing="1"/>
        <w:jc w:val="both"/>
        <w:rPr>
          <w:rFonts w:ascii="Tahoma" w:hAnsi="Tahoma" w:eastAsia="Times New Roman" w:cs="Tahoma"/>
          <w:color w:val="000000"/>
          <w:sz w:val="24"/>
          <w:szCs w:val="24"/>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Žiaci sa prostredníctvom hry a zábavy učili správne vyjadrovať svoje schopnosti a zručnosti, svoje vlastné pocity, svoj názor. Učili sa zároveň rešpektovať sa najvzájom. Do jednotlivých tém krúžku sme zakomponovali aj aktivity na podporu pozitívnej klímy v triede.</w:t>
      </w:r>
    </w:p>
    <w:p>
      <w:pPr>
        <w:pStyle w:val="Normal"/>
        <w:spacing w:lineRule="auto" w:line="240" w:beforeAutospacing="1" w:afterAutospacing="1"/>
        <w:jc w:val="both"/>
        <w:rPr>
          <w:rFonts w:ascii="Tahoma" w:hAnsi="Tahoma" w:eastAsia="Times New Roman" w:cs="Tahoma"/>
          <w:color w:val="000000"/>
          <w:sz w:val="24"/>
          <w:szCs w:val="24"/>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Zamerali sme sa aj na rozširovanie slovnej zásoby a kultivovanosť reči prostredníctvom čítania, písania a učenia sa básní, riekaniek, piesni, rozprávok. Žiaci si vytvárali vlastné príbehy, ktoré potom dramaticky stvárnili. Básne a piesne sme taktiež využili  pri nácviku predstavenia na Deň matiek.</w:t>
      </w:r>
    </w:p>
    <w:p>
      <w:pPr>
        <w:pStyle w:val="Normal"/>
        <w:spacing w:lineRule="auto" w:line="240" w:beforeAutospacing="1" w:afterAutospacing="1"/>
        <w:jc w:val="both"/>
        <w:rPr>
          <w:rFonts w:ascii="Tahoma" w:hAnsi="Tahoma" w:eastAsia="Times New Roman" w:cs="Tahoma"/>
          <w:color w:val="000000"/>
          <w:sz w:val="24"/>
          <w:szCs w:val="24"/>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Žiaci sa na krúžok vždy tešili a prejavovali radosť skoro z každej aktivity. Naučili sa spolupracovať a tolerovať navzájom.</w:t>
      </w:r>
    </w:p>
    <w:p>
      <w:pPr>
        <w:pStyle w:val="Normal"/>
        <w:spacing w:lineRule="auto" w:line="240" w:before="0" w:after="0"/>
        <w:jc w:val="both"/>
        <w:rPr>
          <w:rFonts w:ascii="Tahoma" w:hAnsi="Tahoma" w:eastAsia="Times New Roman" w:cs="Tahoma"/>
          <w:color w:val="000000"/>
          <w:sz w:val="27"/>
          <w:szCs w:val="27"/>
          <w:lang w:eastAsia="sk-SK"/>
        </w:rPr>
      </w:pPr>
      <w:r>
        <w:rPr>
          <w:rFonts w:eastAsia="Times New Roman" w:cs="Times New Roman" w:ascii="Times New Roman" w:hAnsi="Times New Roman"/>
          <w:b/>
          <w:bCs/>
          <w:color w:val="000000"/>
          <w:sz w:val="24"/>
          <w:szCs w:val="24"/>
          <w:lang w:eastAsia="sk-SK"/>
        </w:rPr>
        <w:t>Vyhodnotenie záujmového útvaru „Športovníček“</w:t>
      </w:r>
    </w:p>
    <w:p>
      <w:pPr>
        <w:pStyle w:val="Normal"/>
        <w:spacing w:lineRule="auto" w:line="240" w:before="0" w:after="0"/>
        <w:jc w:val="both"/>
        <w:rPr>
          <w:rFonts w:ascii="Tahoma" w:hAnsi="Tahoma" w:eastAsia="Times New Roman" w:cs="Tahoma"/>
          <w:color w:val="000000"/>
          <w:sz w:val="27"/>
          <w:szCs w:val="27"/>
          <w:lang w:eastAsia="sk-SK"/>
        </w:rPr>
      </w:pPr>
      <w:r>
        <w:rPr>
          <w:rFonts w:eastAsia="Times New Roman" w:cs="Times New Roman" w:ascii="Times New Roman" w:hAnsi="Times New Roman"/>
          <w:b/>
          <w:bCs/>
          <w:color w:val="000000"/>
          <w:sz w:val="24"/>
          <w:szCs w:val="24"/>
          <w:lang w:eastAsia="sk-SK"/>
        </w:rPr>
        <w:t> </w:t>
      </w:r>
      <w:r>
        <w:rPr>
          <w:rFonts w:eastAsia="Times New Roman" w:cs="Times New Roman" w:ascii="Times New Roman" w:hAnsi="Times New Roman"/>
          <w:color w:val="000000"/>
          <w:sz w:val="24"/>
          <w:szCs w:val="24"/>
          <w:lang w:eastAsia="sk-SK"/>
        </w:rPr>
        <w:t>Vedúci záujmového útvaru: Mgr. Tatiana Herzová</w:t>
      </w:r>
    </w:p>
    <w:p>
      <w:pPr>
        <w:pStyle w:val="Normal"/>
        <w:spacing w:lineRule="auto" w:line="240" w:before="0" w:after="0"/>
        <w:jc w:val="both"/>
        <w:rPr>
          <w:rFonts w:ascii="Tahoma" w:hAnsi="Tahoma" w:eastAsia="Times New Roman" w:cs="Tahoma"/>
          <w:color w:val="000000"/>
          <w:sz w:val="27"/>
          <w:szCs w:val="27"/>
          <w:lang w:eastAsia="sk-SK"/>
        </w:rPr>
      </w:pPr>
      <w:r>
        <w:rPr>
          <w:rFonts w:eastAsia="Times New Roman" w:cs="Times New Roman" w:ascii="Times New Roman" w:hAnsi="Times New Roman"/>
          <w:color w:val="000000"/>
          <w:sz w:val="24"/>
          <w:szCs w:val="24"/>
          <w:lang w:eastAsia="sk-SK"/>
        </w:rPr>
        <w:t>Trieda: 2.-4. ročník</w:t>
      </w:r>
    </w:p>
    <w:p>
      <w:pPr>
        <w:pStyle w:val="Normal"/>
        <w:spacing w:lineRule="auto" w:line="240" w:before="0" w:after="0"/>
        <w:jc w:val="both"/>
        <w:rPr>
          <w:rFonts w:ascii="Tahoma" w:hAnsi="Tahoma" w:eastAsia="Times New Roman" w:cs="Tahoma"/>
          <w:color w:val="000000"/>
          <w:sz w:val="27"/>
          <w:szCs w:val="27"/>
          <w:lang w:eastAsia="sk-SK"/>
        </w:rPr>
      </w:pPr>
      <w:r>
        <w:rPr>
          <w:rFonts w:eastAsia="Times New Roman" w:cs="Times New Roman" w:ascii="Times New Roman" w:hAnsi="Times New Roman"/>
          <w:color w:val="000000"/>
          <w:sz w:val="24"/>
          <w:szCs w:val="24"/>
          <w:lang w:eastAsia="sk-SK"/>
        </w:rPr>
        <w:t>Školský rok: 2022/2023</w:t>
      </w:r>
    </w:p>
    <w:p>
      <w:pPr>
        <w:pStyle w:val="Normal"/>
        <w:spacing w:lineRule="auto" w:line="240" w:before="0" w:after="0"/>
        <w:jc w:val="both"/>
        <w:rPr>
          <w:rFonts w:ascii="Tahoma" w:hAnsi="Tahoma" w:eastAsia="Times New Roman" w:cs="Tahoma"/>
          <w:color w:val="000000"/>
          <w:sz w:val="27"/>
          <w:szCs w:val="27"/>
          <w:lang w:eastAsia="sk-SK"/>
        </w:rPr>
      </w:pPr>
      <w:r>
        <w:rPr>
          <w:rFonts w:eastAsia="Times New Roman" w:cs="Times New Roman" w:ascii="Times New Roman" w:hAnsi="Times New Roman"/>
          <w:color w:val="000000"/>
          <w:sz w:val="24"/>
          <w:szCs w:val="24"/>
          <w:lang w:eastAsia="sk-SK"/>
        </w:rPr>
        <w:t>Cieľ: rozvíjať pohybové schopnosti v mimoškolskej činnosti</w:t>
      </w:r>
    </w:p>
    <w:p>
      <w:pPr>
        <w:pStyle w:val="Normal"/>
        <w:spacing w:lineRule="auto" w:line="240" w:beforeAutospacing="1" w:afterAutospacing="1"/>
        <w:ind w:firstLine="708"/>
        <w:jc w:val="both"/>
        <w:rPr>
          <w:rFonts w:ascii="Tahoma" w:hAnsi="Tahoma" w:eastAsia="Times New Roman" w:cs="Tahoma"/>
          <w:color w:val="000000"/>
          <w:sz w:val="27"/>
          <w:szCs w:val="27"/>
          <w:lang w:eastAsia="sk-SK"/>
        </w:rPr>
      </w:pPr>
      <w:r>
        <w:rPr>
          <w:rFonts w:eastAsia="Times New Roman" w:cs="Times New Roman" w:ascii="Times New Roman" w:hAnsi="Times New Roman"/>
          <w:color w:val="000000"/>
          <w:sz w:val="24"/>
          <w:szCs w:val="24"/>
          <w:lang w:eastAsia="sk-SK"/>
        </w:rPr>
        <w:t>Do záujmového útvaru boli zaradení žiaci 2.-4. ročníka .Žiaci sa s vedúcou stretávali pravidelne v stredu v čase od 13.05 -15.05. Celý školský rok sme pracovali podľa plánu, ktorý sme splnili.</w:t>
      </w:r>
    </w:p>
    <w:p>
      <w:pPr>
        <w:pStyle w:val="Normal"/>
        <w:spacing w:lineRule="auto" w:line="240" w:beforeAutospacing="1" w:afterAutospacing="1"/>
        <w:jc w:val="both"/>
        <w:rPr>
          <w:rFonts w:ascii="Tahoma" w:hAnsi="Tahoma" w:eastAsia="Times New Roman" w:cs="Tahoma"/>
          <w:color w:val="000000"/>
          <w:sz w:val="27"/>
          <w:szCs w:val="27"/>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Činnosť v záujmovom útvare bola zameraná na zmysluplné využívanie voľného času žiakov v čase mimo vyučovania. Žiaci boli vedení k športovej aktivite, zručnostiam, sebaovládaniu a disciplíne. Náplňou krúžku bolo osvojenie si pravidiel hier, naučiť a upevniť základné herné činnosti jednotlivca, či útočné alebo obranné kombinácie v loptových kolektívnych hrách. Rozvíjali  atletické činnosti , kondičné aj koordinačné schopnosti a pestovanie prirodzeného vzťahu k pohybu, športu a zdravému životnému štýlu,</w:t>
      </w:r>
    </w:p>
    <w:p>
      <w:pPr>
        <w:pStyle w:val="Normal"/>
        <w:spacing w:lineRule="auto" w:line="240" w:beforeAutospacing="1" w:afterAutospacing="1"/>
        <w:jc w:val="both"/>
        <w:rPr>
          <w:rFonts w:ascii="Tahoma" w:hAnsi="Tahoma" w:eastAsia="Times New Roman" w:cs="Tahoma"/>
          <w:color w:val="000000"/>
          <w:sz w:val="27"/>
          <w:szCs w:val="27"/>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U žiakov sme rozvíjali aktívny záujem o šport rôznymi hrami, súťažami, aktivitami, vychádzkami do okolitej prírody.</w:t>
      </w:r>
    </w:p>
    <w:p>
      <w:pPr>
        <w:pStyle w:val="Normal"/>
        <w:spacing w:lineRule="auto" w:line="240" w:beforeAutospacing="1" w:afterAutospacing="1"/>
        <w:jc w:val="both"/>
        <w:rPr>
          <w:rFonts w:ascii="Tahoma" w:hAnsi="Tahoma" w:eastAsia="Times New Roman" w:cs="Tahoma"/>
          <w:color w:val="000000"/>
          <w:sz w:val="27"/>
          <w:szCs w:val="27"/>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Na svoju činnosť sme využívali triedu –IT (prezentácia rôznych druhov športov), školský dvor a obecné ihrisko .Pri hrách dodržiavali základné požiadavky dodržiavania bezpečnosti – prevencia pri úrazoch.</w:t>
      </w:r>
    </w:p>
    <w:p>
      <w:pPr>
        <w:pStyle w:val="Normal"/>
        <w:spacing w:lineRule="atLeast" w:line="257" w:beforeAutospacing="1" w:after="160"/>
        <w:jc w:val="both"/>
        <w:rPr>
          <w:rFonts w:ascii="Tahoma" w:hAnsi="Tahoma" w:eastAsia="Times New Roman" w:cs="Tahoma"/>
          <w:color w:val="000000"/>
          <w:sz w:val="27"/>
          <w:szCs w:val="27"/>
          <w:lang w:eastAsia="sk-SK"/>
        </w:rPr>
      </w:pPr>
      <w:r>
        <w:rPr>
          <w:rFonts w:eastAsia="Times New Roman" w:cs="Times New Roman" w:ascii="Times New Roman" w:hAnsi="Times New Roman"/>
          <w:color w:val="000000"/>
          <w:sz w:val="24"/>
          <w:szCs w:val="24"/>
          <w:lang w:eastAsia="sk-SK"/>
        </w:rPr>
        <w:t>     </w:t>
      </w:r>
      <w:r>
        <w:rPr>
          <w:rFonts w:eastAsia="Times New Roman" w:cs="Times New Roman" w:ascii="Times New Roman" w:hAnsi="Times New Roman"/>
          <w:color w:val="000000"/>
          <w:sz w:val="24"/>
          <w:szCs w:val="24"/>
          <w:lang w:eastAsia="sk-SK"/>
        </w:rPr>
        <w:t>Žiaci si zvýšili svoju telesnú zdatnosť, kondíciu, pohybovú výkonnosť a radi ho navštevovali.</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bookmarkStart w:id="46" w:name="5c"/>
      <w:bookmarkStart w:id="47" w:name="e5b"/>
      <w:bookmarkEnd w:id="46"/>
      <w:bookmarkEnd w:id="47"/>
      <w:r>
        <w:rPr>
          <w:rFonts w:eastAsia="Times New Roman" w:cs="Times New Roman" w:ascii="Times New Roman" w:hAnsi="Times New Roman"/>
          <w:b/>
          <w:bCs/>
          <w:i/>
          <w:iCs/>
          <w:color w:val="000000"/>
          <w:sz w:val="24"/>
          <w:szCs w:val="24"/>
          <w:lang w:eastAsia="sk-SK"/>
        </w:rPr>
        <w:t>§ 2. ods. 5 c</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Spolupráca školy s rodičmi</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color w:val="000000"/>
          <w:sz w:val="24"/>
          <w:szCs w:val="24"/>
          <w:lang w:eastAsia="sk-SK"/>
        </w:rPr>
        <w:t>Ponuky školy na zlepšenie vzájomnej spolupráce: konzultačné hodiny, triedne aktívy 5 x ročne.</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Na týchto triednych aktívoch sme mali v programe napr. : pokyny o hygienických potrebách, vyhodnotenie vystúpení našich žiakov na školských i mimoškolských podujatiach, štvrťročné vyhodnotenia výchovno - vzdelávacích výsledkov, opatrenia pre slaboprospievajúcich žiakov, šikanovanie, rozdelenie pomôcok žiakom v hmotnej núdzi a pod.</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1x plenárne rodičovské združenie. Informačné dni pre rodičov 1x mesačne - pomoc pri výchovných alebo vzdelávacích problémoch žiakov</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kultúrne vystúpenia detí pre rodičov na pôde našej školy, ako i mimo nej</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pomoc pri riešení výchovných problémov detí</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Ponuka pre rodičov : - účasť rodičov na akciách organizovaných školou ( karneval, Detská misia, Romathan, Valentín, Deň matiek a pod.). V 1. ročníku sa v mesiaci septembri konala Otvorená hodina pre rodičov pod názvom "Mama, oco, poď sa so mnou učiť". Na tejto hodine boli poskytnuté názorné ukážky pomoci pri domácej príprave so svojim dieťaťom adresované rodičom. RŠ má vyhradené konzultačné hodiny pre rodičov.</w:t>
      </w:r>
    </w:p>
    <w:p>
      <w:pPr>
        <w:pStyle w:val="Normal"/>
        <w:spacing w:lineRule="auto" w:line="240" w:beforeAutospacing="1" w:afterAutospacing="1"/>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Riaditeľka ZŠ pravidelne informuje Radu rodičov školy o živote školy, o úspechoch a problémoch školy.</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Spolupráca s inštitúciami:</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Centrum pedagogicko-psychologickej prevencie a poradenstva , Košice</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Policajný zbor pre Košice - okolie</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Romathan, rómske divadlo Košice</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Abov, kultúrne centrum Košice - okolie</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Červený kríž</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Kosit</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Detská misia</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MOPS Košické Oľšany</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Terénni zamestnanci Obce Košické Oľšany</w:t>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r>
      <w:bookmarkStart w:id="48" w:name="x"/>
      <w:bookmarkStart w:id="49" w:name="e5c"/>
      <w:bookmarkStart w:id="50" w:name="x"/>
      <w:bookmarkStart w:id="51" w:name="e5c"/>
      <w:bookmarkEnd w:id="50"/>
      <w:bookmarkEnd w:id="51"/>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r>
    </w:p>
    <w:p>
      <w:pPr>
        <w:pStyle w:val="Normal"/>
        <w:numPr>
          <w:ilvl w:val="0"/>
          <w:numId w:val="0"/>
        </w:numPr>
        <w:spacing w:lineRule="auto" w:line="240" w:before="0" w:after="0"/>
        <w:jc w:val="both"/>
        <w:outlineLvl w:val="2"/>
        <w:rPr>
          <w:rFonts w:ascii="Times New Roman" w:hAnsi="Times New Roman" w:eastAsia="Times New Roman" w:cs="Times New Roman"/>
          <w:b/>
          <w:b/>
          <w:bCs/>
          <w:color w:val="000000"/>
          <w:sz w:val="24"/>
          <w:szCs w:val="24"/>
          <w:lang w:eastAsia="sk-SK"/>
        </w:rPr>
      </w:pPr>
      <w:r>
        <w:rPr>
          <w:rFonts w:eastAsia="Times New Roman" w:cs="Times New Roman" w:ascii="Times New Roman" w:hAnsi="Times New Roman"/>
          <w:b/>
          <w:bCs/>
          <w:color w:val="000000"/>
          <w:sz w:val="24"/>
          <w:szCs w:val="24"/>
          <w:lang w:eastAsia="sk-SK"/>
        </w:rPr>
        <w:t>Záver</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Vypracovala: Mgr. Tatiana Krjaková ..............................................</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 Košických Oľšanoch, 26. augusta 2023</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Správa prerokovaná na pedagogickej porade dňa: 30.08. 2023</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Správa prerokovaná v Rade školy: 30.08. 2023</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Vyjadrenie Rady školy:</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Predsedníčka Rady školy a školská dôverníčka Mgr. Katarína Tindirová: ................................</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 xml:space="preserve">Schválenie </w:t>
      </w:r>
    </w:p>
    <w:p>
      <w:pPr>
        <w:pStyle w:val="Normal"/>
        <w:spacing w:lineRule="auto" w:line="240" w:before="0" w:after="0"/>
        <w:jc w:val="both"/>
        <w:rPr>
          <w:rFonts w:ascii="Times New Roman" w:hAnsi="Times New Roman" w:eastAsia="Times New Roman" w:cs="Times New Roman"/>
          <w:color w:val="000000"/>
          <w:sz w:val="24"/>
          <w:szCs w:val="24"/>
          <w:lang w:eastAsia="sk-SK"/>
        </w:rPr>
      </w:pPr>
      <w:r>
        <w:rPr>
          <w:rFonts w:eastAsia="Times New Roman" w:cs="Times New Roman" w:ascii="Times New Roman" w:hAnsi="Times New Roman"/>
          <w:color w:val="000000"/>
          <w:sz w:val="24"/>
          <w:szCs w:val="24"/>
          <w:lang w:eastAsia="sk-SK"/>
        </w:rPr>
        <w:t>Zriaďovateľ (p. starosta) : Slavomír Horváth ...............................................</w:t>
      </w:r>
    </w:p>
    <w:p>
      <w:pPr>
        <w:pStyle w:val="Normal"/>
        <w:rPr/>
      </w:pPr>
      <w:r>
        <w:rPr/>
      </w:r>
    </w:p>
    <w:p>
      <w:pPr>
        <w:pStyle w:val="Normal"/>
        <w:widowControl/>
        <w:bidi w:val="0"/>
        <w:spacing w:lineRule="auto" w:line="259" w:before="0" w:after="160"/>
        <w:jc w:val="left"/>
        <w:rPr/>
      </w:pPr>
      <w:r>
        <w:rPr/>
      </w:r>
    </w:p>
    <w:sectPr>
      <w:footerReference w:type="default" r:id="rId4"/>
      <w:type w:val="nextPage"/>
      <w:pgSz w:w="11906" w:h="16838"/>
      <w:pgMar w:left="1417" w:right="1417" w:header="0" w:top="993"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Narrow">
    <w:charset w:val="00"/>
    <w:family w:val="roman"/>
    <w:pitch w:val="variable"/>
  </w:font>
  <w:font w:name="Tahoma">
    <w:charset w:val="00"/>
    <w:family w:val="roman"/>
    <w:pitch w:val="variable"/>
  </w:font>
  <w:font w:name="Microsoft Sans Serif">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72362"/>
    </w:sdtPr>
    <w:sdtContent>
      <w:p>
        <w:pPr>
          <w:pStyle w:val="Pta"/>
          <w:rPr>
            <w:rFonts w:ascii="Times New Roman" w:hAnsi="Times New Roman" w:cs="Times New Roman"/>
            <w:i/>
            <w:i/>
          </w:rPr>
        </w:pPr>
        <w:r>
          <w:rPr>
            <w:rFonts w:cs="Times New Roman" w:ascii="Times New Roman" w:hAnsi="Times New Roman"/>
            <w:i/>
          </w:rPr>
          <w:t>Výchovno – vzdelávacia správa 2022/2023</w:t>
          <w:tab/>
          <w:tab/>
        </w:r>
        <w:r>
          <w:rPr>
            <w:rFonts w:cs="Times New Roman" w:ascii="Times New Roman" w:hAnsi="Times New Roman"/>
            <w:i/>
          </w:rPr>
          <w:fldChar w:fldCharType="begin"/>
        </w:r>
        <w:r>
          <w:rPr>
            <w:i/>
            <w:rFonts w:cs="Times New Roman" w:ascii="Times New Roman" w:hAnsi="Times New Roman"/>
          </w:rPr>
          <w:instrText> PAGE </w:instrText>
        </w:r>
        <w:r>
          <w:rPr>
            <w:i/>
            <w:rFonts w:cs="Times New Roman" w:ascii="Times New Roman" w:hAnsi="Times New Roman"/>
          </w:rPr>
          <w:fldChar w:fldCharType="separate"/>
        </w:r>
        <w:r>
          <w:rPr>
            <w:i/>
            <w:rFonts w:cs="Times New Roman" w:ascii="Times New Roman" w:hAnsi="Times New Roman"/>
          </w:rPr>
          <w:t>22</w:t>
        </w:r>
        <w:r>
          <w:rPr>
            <w:i/>
            <w:rFonts w:cs="Times New Roman" w:ascii="Times New Roman" w:hAnsi="Times New Roman"/>
          </w:rPr>
          <w:fldChar w:fldCharType="end"/>
        </w:r>
      </w:p>
    </w:sdtContent>
  </w:sdt>
  <w:p>
    <w:pPr>
      <w:pStyle w:val="Pta"/>
      <w:rPr>
        <w:rFonts w:ascii="Times New Roman" w:hAnsi="Times New Roman" w:cs="Times New Roman"/>
        <w:i/>
        <w:i/>
      </w:rPr>
    </w:pPr>
    <w:r>
      <w:rPr>
        <w:rFonts w:cs="Times New Roman" w:ascii="Times New Roman" w:hAnsi="Times New Roman"/>
        <w:i/>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Nadpis1">
    <w:name w:val="Heading 1"/>
    <w:basedOn w:val="Normal"/>
    <w:link w:val="Nadpis1Char"/>
    <w:uiPriority w:val="9"/>
    <w:qFormat/>
    <w:rsid w:val="00bc5afa"/>
    <w:pPr>
      <w:spacing w:lineRule="auto" w:line="240" w:beforeAutospacing="1" w:afterAutospacing="1"/>
      <w:outlineLvl w:val="0"/>
    </w:pPr>
    <w:rPr>
      <w:rFonts w:ascii="Times New Roman" w:hAnsi="Times New Roman" w:eastAsia="Times New Roman" w:cs="Times New Roman"/>
      <w:b/>
      <w:bCs/>
      <w:kern w:val="2"/>
      <w:sz w:val="48"/>
      <w:szCs w:val="48"/>
      <w:lang w:eastAsia="sk-SK"/>
    </w:rPr>
  </w:style>
  <w:style w:type="paragraph" w:styleId="Nadpis2">
    <w:name w:val="Heading 2"/>
    <w:basedOn w:val="Normal"/>
    <w:link w:val="Nadpis2Char"/>
    <w:uiPriority w:val="9"/>
    <w:qFormat/>
    <w:rsid w:val="00bc5afa"/>
    <w:pPr>
      <w:spacing w:lineRule="auto" w:line="240" w:beforeAutospacing="1" w:afterAutospacing="1"/>
      <w:outlineLvl w:val="1"/>
    </w:pPr>
    <w:rPr>
      <w:rFonts w:ascii="Times New Roman" w:hAnsi="Times New Roman" w:eastAsia="Times New Roman" w:cs="Times New Roman"/>
      <w:b/>
      <w:bCs/>
      <w:sz w:val="36"/>
      <w:szCs w:val="36"/>
      <w:lang w:eastAsia="sk-SK"/>
    </w:rPr>
  </w:style>
  <w:style w:type="paragraph" w:styleId="Nadpis3">
    <w:name w:val="Heading 3"/>
    <w:basedOn w:val="Normal"/>
    <w:link w:val="Nadpis3Char"/>
    <w:uiPriority w:val="9"/>
    <w:qFormat/>
    <w:rsid w:val="00bc5afa"/>
    <w:pPr>
      <w:spacing w:lineRule="auto" w:line="240" w:beforeAutospacing="1" w:afterAutospacing="1"/>
      <w:outlineLvl w:val="2"/>
    </w:pPr>
    <w:rPr>
      <w:rFonts w:ascii="Times New Roman" w:hAnsi="Times New Roman" w:eastAsia="Times New Roman" w:cs="Times New Roman"/>
      <w:b/>
      <w:bCs/>
      <w:sz w:val="27"/>
      <w:szCs w:val="27"/>
      <w:lang w:eastAsia="sk-SK"/>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bc5afa"/>
    <w:rPr>
      <w:rFonts w:ascii="Times New Roman" w:hAnsi="Times New Roman" w:eastAsia="Times New Roman" w:cs="Times New Roman"/>
      <w:b/>
      <w:bCs/>
      <w:kern w:val="2"/>
      <w:sz w:val="48"/>
      <w:szCs w:val="48"/>
      <w:lang w:eastAsia="sk-SK"/>
    </w:rPr>
  </w:style>
  <w:style w:type="character" w:styleId="Nadpis2Char" w:customStyle="1">
    <w:name w:val="Nadpis 2 Char"/>
    <w:basedOn w:val="DefaultParagraphFont"/>
    <w:link w:val="Nadpis2"/>
    <w:uiPriority w:val="9"/>
    <w:qFormat/>
    <w:rsid w:val="00bc5afa"/>
    <w:rPr>
      <w:rFonts w:ascii="Times New Roman" w:hAnsi="Times New Roman" w:eastAsia="Times New Roman" w:cs="Times New Roman"/>
      <w:b/>
      <w:bCs/>
      <w:sz w:val="36"/>
      <w:szCs w:val="36"/>
      <w:lang w:eastAsia="sk-SK"/>
    </w:rPr>
  </w:style>
  <w:style w:type="character" w:styleId="Nadpis3Char" w:customStyle="1">
    <w:name w:val="Nadpis 3 Char"/>
    <w:basedOn w:val="DefaultParagraphFont"/>
    <w:link w:val="Nadpis3"/>
    <w:uiPriority w:val="9"/>
    <w:qFormat/>
    <w:rsid w:val="00bc5afa"/>
    <w:rPr>
      <w:rFonts w:ascii="Times New Roman" w:hAnsi="Times New Roman" w:eastAsia="Times New Roman" w:cs="Times New Roman"/>
      <w:b/>
      <w:bCs/>
      <w:sz w:val="27"/>
      <w:szCs w:val="27"/>
      <w:lang w:eastAsia="sk-SK"/>
    </w:rPr>
  </w:style>
  <w:style w:type="character" w:styleId="HlavikaChar" w:customStyle="1">
    <w:name w:val="Hlavička Char"/>
    <w:basedOn w:val="DefaultParagraphFont"/>
    <w:link w:val="Hlavika"/>
    <w:uiPriority w:val="99"/>
    <w:qFormat/>
    <w:rsid w:val="00bc5afa"/>
    <w:rPr>
      <w:rFonts w:ascii="Times New Roman" w:hAnsi="Times New Roman" w:eastAsia="Times New Roman" w:cs="Times New Roman"/>
      <w:sz w:val="24"/>
      <w:szCs w:val="24"/>
      <w:lang w:eastAsia="sk-SK"/>
    </w:rPr>
  </w:style>
  <w:style w:type="character" w:styleId="PtaChar" w:customStyle="1">
    <w:name w:val="Päta Char"/>
    <w:basedOn w:val="DefaultParagraphFont"/>
    <w:link w:val="Pta"/>
    <w:uiPriority w:val="99"/>
    <w:qFormat/>
    <w:rsid w:val="005d5a30"/>
    <w:rPr/>
  </w:style>
  <w:style w:type="character" w:styleId="TextbublinyChar" w:customStyle="1">
    <w:name w:val="Text bubliny Char"/>
    <w:basedOn w:val="DefaultParagraphFont"/>
    <w:link w:val="Textbubliny"/>
    <w:uiPriority w:val="99"/>
    <w:semiHidden/>
    <w:qFormat/>
    <w:rsid w:val="00c52e3a"/>
    <w:rPr>
      <w:rFonts w:ascii="Segoe UI" w:hAnsi="Segoe UI" w:cs="Segoe UI"/>
      <w:sz w:val="18"/>
      <w:szCs w:val="18"/>
    </w:rPr>
  </w:style>
  <w:style w:type="character" w:styleId="Internetovodkaz">
    <w:name w:val="Internetový odkaz"/>
    <w:rPr>
      <w:color w:val="000080"/>
      <w:u w:val="single"/>
      <w:lang w:val="zxx" w:eastAsia="zxx" w:bidi="zxx"/>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lavikaapta">
    <w:name w:val="Hlavička a päta"/>
    <w:basedOn w:val="Normal"/>
    <w:qFormat/>
    <w:pPr/>
    <w:rPr/>
  </w:style>
  <w:style w:type="paragraph" w:styleId="Zhlavie">
    <w:name w:val="Header"/>
    <w:basedOn w:val="Normal"/>
    <w:link w:val="HlavikaChar"/>
    <w:unhideWhenUsed/>
    <w:rsid w:val="00bc5afa"/>
    <w:pPr>
      <w:spacing w:lineRule="auto" w:line="240" w:beforeAutospacing="1" w:afterAutospacing="1"/>
    </w:pPr>
    <w:rPr>
      <w:rFonts w:ascii="Times New Roman" w:hAnsi="Times New Roman" w:eastAsia="Times New Roman" w:cs="Times New Roman"/>
      <w:sz w:val="24"/>
      <w:szCs w:val="24"/>
      <w:lang w:eastAsia="sk-SK"/>
    </w:rPr>
  </w:style>
  <w:style w:type="paragraph" w:styleId="Pta">
    <w:name w:val="Footer"/>
    <w:basedOn w:val="Normal"/>
    <w:link w:val="PtaChar"/>
    <w:uiPriority w:val="99"/>
    <w:unhideWhenUsed/>
    <w:rsid w:val="005d5a30"/>
    <w:pPr>
      <w:tabs>
        <w:tab w:val="clear" w:pos="708"/>
        <w:tab w:val="center" w:pos="4536" w:leader="none"/>
        <w:tab w:val="right" w:pos="9072" w:leader="none"/>
      </w:tabs>
      <w:spacing w:lineRule="auto" w:line="240" w:before="0" w:after="0"/>
    </w:pPr>
    <w:rPr/>
  </w:style>
  <w:style w:type="paragraph" w:styleId="Obsahtabuky" w:customStyle="1">
    <w:name w:val="Obsah tabuľky"/>
    <w:basedOn w:val="Normal"/>
    <w:qFormat/>
    <w:rsid w:val="00c52e3a"/>
    <w:pPr>
      <w:suppressAutoHyphens w:val="true"/>
      <w:spacing w:lineRule="auto" w:line="240" w:before="0" w:after="0"/>
    </w:pPr>
    <w:rPr>
      <w:rFonts w:ascii="Liberation Serif" w:hAnsi="Liberation Serif" w:eastAsia="NSimSun" w:cs="Arial Unicode MS"/>
      <w:kern w:val="2"/>
      <w:sz w:val="24"/>
      <w:szCs w:val="24"/>
      <w:lang w:eastAsia="zh-CN" w:bidi="hi-IN"/>
    </w:rPr>
  </w:style>
  <w:style w:type="paragraph" w:styleId="BalloonText">
    <w:name w:val="Balloon Text"/>
    <w:basedOn w:val="Normal"/>
    <w:link w:val="TextbublinyChar"/>
    <w:uiPriority w:val="99"/>
    <w:semiHidden/>
    <w:unhideWhenUsed/>
    <w:qFormat/>
    <w:rsid w:val="00c52e3a"/>
    <w:pPr>
      <w:spacing w:lineRule="auto" w:line="240" w:before="0" w:after="0"/>
    </w:pPr>
    <w:rPr>
      <w:rFonts w:ascii="Segoe UI" w:hAnsi="Segoe UI" w:cs="Segoe UI"/>
      <w:sz w:val="18"/>
      <w:szCs w:val="18"/>
    </w:rPr>
  </w:style>
  <w:style w:type="paragraph" w:styleId="Obsahrmca">
    <w:name w:val="Obsah rámca"/>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latka.in/" TargetMode="External"/><Relationship Id="rId3" Type="http://schemas.openxmlformats.org/officeDocument/2006/relationships/hyperlink" Target="http://www.nbs.s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Application>LibreOffice/7.1.0.3$Windows_X86_64 LibreOffice_project/f6099ecf3d29644b5008cc8f48f42f4a40986e4c</Application>
  <AppVersion>15.0000</AppVersion>
  <Pages>24</Pages>
  <Words>7336</Words>
  <Characters>41383</Characters>
  <CharactersWithSpaces>50793</CharactersWithSpaces>
  <Paragraphs>1117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2023-10-18T11:36:00Z</dcterms:created>
  <dc:creator>Riaditeľka</dc:creator>
  <dc:description/>
  <dc:language>sk-SK</dc:language>
  <cp:lastModifiedBy>Riaditeľka</cp:lastModifiedBy>
  <cp:lastPrinted>2023-10-19T11:40:00Z</cp:lastPrinted>
  <dcterms:modified xsi:type="dcterms:W3CDTF">2023-10-19T12:12:00Z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