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EE" w:rsidRDefault="0088507F">
      <w:pPr>
        <w:pStyle w:val="Nagwek1"/>
        <w:spacing w:before="79"/>
        <w:ind w:left="2963" w:right="2961"/>
      </w:pPr>
      <w:bookmarkStart w:id="0" w:name="Zarządzenie"/>
      <w:bookmarkStart w:id="1" w:name="_GoBack"/>
      <w:bookmarkEnd w:id="0"/>
      <w:bookmarkEnd w:id="1"/>
      <w:r>
        <w:t>ZARZĄDZENIE</w:t>
      </w:r>
      <w:r>
        <w:rPr>
          <w:spacing w:val="-14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t>21/2024 BURMISTRZA CEDYNI</w:t>
      </w:r>
    </w:p>
    <w:p w:rsidR="00C40BEE" w:rsidRDefault="00C40BEE">
      <w:pPr>
        <w:pStyle w:val="Tekstpodstawowy"/>
        <w:spacing w:before="27"/>
        <w:rPr>
          <w:b/>
        </w:rPr>
      </w:pPr>
    </w:p>
    <w:p w:rsidR="00C40BEE" w:rsidRDefault="0088507F">
      <w:pPr>
        <w:pStyle w:val="Tekstpodstawowy"/>
        <w:ind w:left="2963" w:right="2963"/>
        <w:jc w:val="center"/>
      </w:pP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 xml:space="preserve">31 stycznia 2024 </w:t>
      </w:r>
      <w:r>
        <w:rPr>
          <w:spacing w:val="-5"/>
        </w:rPr>
        <w:t>r.</w:t>
      </w:r>
    </w:p>
    <w:p w:rsidR="00C40BEE" w:rsidRDefault="00C40BEE">
      <w:pPr>
        <w:pStyle w:val="Tekstpodstawowy"/>
        <w:spacing w:before="27"/>
      </w:pPr>
    </w:p>
    <w:p w:rsidR="00C40BEE" w:rsidRDefault="0088507F">
      <w:pPr>
        <w:pStyle w:val="Nagwek1"/>
      </w:pP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ustalenia</w:t>
      </w:r>
      <w:r>
        <w:rPr>
          <w:spacing w:val="-4"/>
        </w:rPr>
        <w:t xml:space="preserve"> </w:t>
      </w:r>
      <w:r>
        <w:t>harmonogramu</w:t>
      </w:r>
      <w:r>
        <w:rPr>
          <w:spacing w:val="-5"/>
        </w:rPr>
        <w:t xml:space="preserve"> </w:t>
      </w:r>
      <w:r>
        <w:t>czynności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5"/>
        </w:rPr>
        <w:t xml:space="preserve"> </w:t>
      </w:r>
      <w:r>
        <w:t>rekrutacyjnym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postępowaniu uzupełniającym na rok szkolny 2024/2025 dla przedszkoli, oddziałów przedszkolnych oraz klas</w:t>
      </w:r>
    </w:p>
    <w:p w:rsidR="00C40BEE" w:rsidRDefault="0088507F">
      <w:pPr>
        <w:ind w:left="1" w:right="1"/>
        <w:jc w:val="center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publicznych</w:t>
      </w:r>
      <w:r>
        <w:rPr>
          <w:b/>
          <w:spacing w:val="-5"/>
        </w:rPr>
        <w:t xml:space="preserve"> </w:t>
      </w:r>
      <w:r>
        <w:rPr>
          <w:b/>
        </w:rPr>
        <w:t>szkół</w:t>
      </w:r>
      <w:r>
        <w:rPr>
          <w:b/>
          <w:spacing w:val="-5"/>
        </w:rPr>
        <w:t xml:space="preserve"> </w:t>
      </w:r>
      <w:r>
        <w:rPr>
          <w:b/>
        </w:rPr>
        <w:t>podstawowych</w:t>
      </w:r>
      <w:r>
        <w:rPr>
          <w:b/>
          <w:spacing w:val="-5"/>
        </w:rPr>
        <w:t xml:space="preserve"> </w:t>
      </w:r>
      <w:r>
        <w:rPr>
          <w:b/>
        </w:rPr>
        <w:t>prowadzonych</w:t>
      </w:r>
      <w:r>
        <w:rPr>
          <w:b/>
          <w:spacing w:val="-6"/>
        </w:rPr>
        <w:t xml:space="preserve"> </w:t>
      </w:r>
      <w:r>
        <w:rPr>
          <w:b/>
        </w:rPr>
        <w:t>przez</w:t>
      </w:r>
      <w:r>
        <w:rPr>
          <w:b/>
          <w:spacing w:val="-4"/>
        </w:rPr>
        <w:t xml:space="preserve"> </w:t>
      </w:r>
      <w:r>
        <w:rPr>
          <w:b/>
        </w:rPr>
        <w:t>Gminę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Cedynia</w:t>
      </w:r>
    </w:p>
    <w:p w:rsidR="00C40BEE" w:rsidRDefault="00C40BEE">
      <w:pPr>
        <w:pStyle w:val="Tekstpodstawowy"/>
        <w:spacing w:before="227"/>
        <w:rPr>
          <w:b/>
        </w:rPr>
      </w:pPr>
    </w:p>
    <w:p w:rsidR="00C40BEE" w:rsidRDefault="0088507F">
      <w:pPr>
        <w:pStyle w:val="Tekstpodstawowy"/>
        <w:ind w:left="347"/>
        <w:jc w:val="both"/>
      </w:pPr>
      <w:r>
        <w:t>Na</w:t>
      </w:r>
      <w:r>
        <w:rPr>
          <w:spacing w:val="33"/>
        </w:rPr>
        <w:t xml:space="preserve"> </w:t>
      </w:r>
      <w:r>
        <w:t>podstawie</w:t>
      </w:r>
      <w:r>
        <w:rPr>
          <w:spacing w:val="34"/>
        </w:rPr>
        <w:t xml:space="preserve"> </w:t>
      </w:r>
      <w:r>
        <w:t>art. 154 ust.1</w:t>
      </w:r>
      <w:r>
        <w:rPr>
          <w:spacing w:val="34"/>
        </w:rPr>
        <w:t xml:space="preserve"> </w:t>
      </w:r>
      <w:r>
        <w:t>pkt 1,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34"/>
        </w:rPr>
        <w:t xml:space="preserve"> </w:t>
      </w:r>
      <w:r>
        <w:t>z art. 29 ust. 2 pkt 2 ustawy</w:t>
      </w:r>
      <w:r>
        <w:rPr>
          <w:spacing w:val="34"/>
        </w:rPr>
        <w:t xml:space="preserve"> </w:t>
      </w:r>
      <w:r>
        <w:t>z dnia</w:t>
      </w:r>
      <w:r>
        <w:rPr>
          <w:spacing w:val="34"/>
        </w:rPr>
        <w:t xml:space="preserve"> </w:t>
      </w:r>
      <w:r>
        <w:t>14 grudnia</w:t>
      </w:r>
      <w:r>
        <w:rPr>
          <w:spacing w:val="34"/>
        </w:rPr>
        <w:t xml:space="preserve"> </w:t>
      </w:r>
      <w:r>
        <w:t>2016 r.</w:t>
      </w:r>
      <w:r>
        <w:rPr>
          <w:spacing w:val="34"/>
        </w:rPr>
        <w:t xml:space="preserve"> </w:t>
      </w:r>
      <w:r>
        <w:rPr>
          <w:spacing w:val="-2"/>
        </w:rPr>
        <w:t>Prawo</w:t>
      </w:r>
    </w:p>
    <w:p w:rsidR="00C40BEE" w:rsidRDefault="0088507F">
      <w:pPr>
        <w:pStyle w:val="Tekstpodstawowy"/>
        <w:ind w:left="120"/>
        <w:jc w:val="both"/>
      </w:pPr>
      <w:r>
        <w:t>oświatowe</w:t>
      </w:r>
      <w:r>
        <w:rPr>
          <w:spacing w:val="-1"/>
        </w:rPr>
        <w:t xml:space="preserve"> </w:t>
      </w:r>
      <w:r>
        <w:t>(Dz. U. z 2023 r. poz.</w:t>
      </w:r>
      <w:r>
        <w:rPr>
          <w:spacing w:val="-1"/>
        </w:rPr>
        <w:t xml:space="preserve"> </w:t>
      </w:r>
      <w:r>
        <w:t xml:space="preserve">900 ze zm.), zarządzam, co </w:t>
      </w:r>
      <w:r>
        <w:rPr>
          <w:spacing w:val="-2"/>
        </w:rPr>
        <w:t>następuje:</w:t>
      </w:r>
    </w:p>
    <w:p w:rsidR="00C40BEE" w:rsidRDefault="0088507F">
      <w:pPr>
        <w:pStyle w:val="Tekstpodstawowy"/>
        <w:spacing w:before="120"/>
        <w:ind w:left="120" w:right="117" w:firstLine="340"/>
        <w:jc w:val="both"/>
      </w:pPr>
      <w:bookmarkStart w:id="2" w:name="Paragraf_1"/>
      <w:bookmarkEnd w:id="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Ustalam</w:t>
      </w:r>
      <w:r>
        <w:rPr>
          <w:spacing w:val="40"/>
        </w:rPr>
        <w:t xml:space="preserve"> </w:t>
      </w:r>
      <w:r>
        <w:t>harmonogram</w:t>
      </w:r>
      <w:r>
        <w:rPr>
          <w:spacing w:val="40"/>
        </w:rPr>
        <w:t xml:space="preserve"> </w:t>
      </w:r>
      <w:r>
        <w:t>czynności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rekrutacyjnym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postępowaniu uzupełniającym na rok szkolny 2024/2025 do przedszkola oraz oddziałów przedszkolnych przy szkołach podstawowych dla których organem prowadzącym jest Gmina Cedynia.</w:t>
      </w:r>
    </w:p>
    <w:p w:rsidR="00C40BEE" w:rsidRDefault="0088507F">
      <w:pPr>
        <w:pStyle w:val="Tekstpodstawowy"/>
        <w:spacing w:before="120"/>
        <w:ind w:left="460"/>
        <w:jc w:val="both"/>
      </w:pPr>
      <w:bookmarkStart w:id="3" w:name="Paragraf_1_Ustęp_2"/>
      <w:bookmarkEnd w:id="3"/>
      <w:r>
        <w:t>2.</w:t>
      </w:r>
      <w:r>
        <w:rPr>
          <w:spacing w:val="-1"/>
        </w:rPr>
        <w:t xml:space="preserve"> </w:t>
      </w:r>
      <w:r>
        <w:t>Harmonogram,</w:t>
      </w:r>
      <w:r>
        <w:t xml:space="preserve"> o którym mowa w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stanowi załącznik Nr 1 do </w:t>
      </w:r>
      <w:r>
        <w:rPr>
          <w:spacing w:val="-2"/>
        </w:rPr>
        <w:t>Zarządzenia.</w:t>
      </w:r>
    </w:p>
    <w:p w:rsidR="00C40BEE" w:rsidRDefault="0088507F">
      <w:pPr>
        <w:pStyle w:val="Tekstpodstawowy"/>
        <w:spacing w:before="120"/>
        <w:ind w:left="120" w:right="117" w:firstLine="340"/>
        <w:jc w:val="both"/>
      </w:pPr>
      <w:bookmarkStart w:id="4" w:name="Paragraf_2"/>
      <w:bookmarkEnd w:id="4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Ustalam</w:t>
      </w:r>
      <w:r>
        <w:rPr>
          <w:spacing w:val="40"/>
        </w:rPr>
        <w:t xml:space="preserve"> </w:t>
      </w:r>
      <w:r>
        <w:t>harmonogram</w:t>
      </w:r>
      <w:r>
        <w:rPr>
          <w:spacing w:val="40"/>
        </w:rPr>
        <w:t xml:space="preserve"> </w:t>
      </w:r>
      <w:r>
        <w:t>czynności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40"/>
        </w:rPr>
        <w:t xml:space="preserve"> </w:t>
      </w:r>
      <w:r>
        <w:t>rekrutacyjnym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postępowaniu uzupełniającym na rok szkolny 2024/2025 do klas pierwszych szkół podstawowych dla których organem prowadząc</w:t>
      </w:r>
      <w:r>
        <w:t>ym jest Gmina Cedynia.</w:t>
      </w:r>
    </w:p>
    <w:p w:rsidR="00C40BEE" w:rsidRDefault="0088507F">
      <w:pPr>
        <w:pStyle w:val="Tekstpodstawowy"/>
        <w:spacing w:before="120"/>
        <w:ind w:left="460"/>
        <w:jc w:val="both"/>
      </w:pPr>
      <w:bookmarkStart w:id="5" w:name="Paragraf_2_Ustęp_2"/>
      <w:bookmarkEnd w:id="5"/>
      <w:r>
        <w:t>2.</w:t>
      </w:r>
      <w:r>
        <w:rPr>
          <w:spacing w:val="-1"/>
        </w:rPr>
        <w:t xml:space="preserve"> </w:t>
      </w:r>
      <w:r>
        <w:t>Harmonogram, o którym mowa w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stanowi załącznik Nr 2 do </w:t>
      </w:r>
      <w:r>
        <w:rPr>
          <w:spacing w:val="-2"/>
        </w:rPr>
        <w:t>Zarządzenia.</w:t>
      </w:r>
    </w:p>
    <w:p w:rsidR="00C40BEE" w:rsidRDefault="0088507F">
      <w:pPr>
        <w:pStyle w:val="Tekstpodstawowy"/>
        <w:spacing w:before="120"/>
        <w:ind w:left="120" w:right="117" w:firstLine="340"/>
        <w:jc w:val="both"/>
      </w:pPr>
      <w:bookmarkStart w:id="6" w:name="Paragraf_3"/>
      <w:bookmarkEnd w:id="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Wykonanie Zarządzenia powierza się dyrektorom szkół podstawowych i</w:t>
      </w:r>
      <w:r>
        <w:rPr>
          <w:spacing w:val="-2"/>
        </w:rPr>
        <w:t xml:space="preserve"> </w:t>
      </w:r>
      <w:r>
        <w:t>przedszkola dla których organem prowadzącym jest Gmina Cedynia.</w:t>
      </w:r>
    </w:p>
    <w:p w:rsidR="00C40BEE" w:rsidRDefault="0088507F">
      <w:pPr>
        <w:pStyle w:val="Tekstpodstawowy"/>
        <w:spacing w:before="120"/>
        <w:ind w:left="460"/>
        <w:jc w:val="both"/>
      </w:pPr>
      <w:bookmarkStart w:id="7" w:name="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 xml:space="preserve">4. </w:t>
      </w:r>
      <w:r>
        <w:t>Zarządzenie</w:t>
      </w:r>
      <w:r>
        <w:rPr>
          <w:spacing w:val="-1"/>
        </w:rPr>
        <w:t xml:space="preserve"> </w:t>
      </w:r>
      <w:r>
        <w:t>w</w:t>
      </w:r>
      <w:r>
        <w:t>chodzi</w:t>
      </w:r>
      <w:r>
        <w:rPr>
          <w:spacing w:val="-1"/>
        </w:rPr>
        <w:t xml:space="preserve"> </w:t>
      </w:r>
      <w:r>
        <w:t>w życie</w:t>
      </w:r>
      <w:r>
        <w:rPr>
          <w:spacing w:val="-1"/>
        </w:rPr>
        <w:t xml:space="preserve"> </w:t>
      </w:r>
      <w:r>
        <w:t xml:space="preserve">z dniem </w:t>
      </w:r>
      <w:r>
        <w:rPr>
          <w:spacing w:val="-2"/>
        </w:rPr>
        <w:t>podpisania.</w:t>
      </w:r>
    </w:p>
    <w:p w:rsidR="00C40BEE" w:rsidRDefault="00C40BEE">
      <w:pPr>
        <w:pStyle w:val="Tekstpodstawowy"/>
      </w:pPr>
    </w:p>
    <w:p w:rsidR="00C40BEE" w:rsidRDefault="00C40BEE">
      <w:pPr>
        <w:pStyle w:val="Tekstpodstawowy"/>
      </w:pPr>
    </w:p>
    <w:p w:rsidR="00C40BEE" w:rsidRDefault="00C40BEE">
      <w:pPr>
        <w:pStyle w:val="Tekstpodstawowy"/>
      </w:pPr>
    </w:p>
    <w:p w:rsidR="00C40BEE" w:rsidRDefault="00C40BEE">
      <w:pPr>
        <w:pStyle w:val="Tekstpodstawowy"/>
      </w:pPr>
    </w:p>
    <w:p w:rsidR="00C40BEE" w:rsidRDefault="00C40BEE">
      <w:pPr>
        <w:pStyle w:val="Tekstpodstawowy"/>
        <w:spacing w:before="41"/>
      </w:pPr>
    </w:p>
    <w:p w:rsidR="00C40BEE" w:rsidRDefault="0088507F">
      <w:pPr>
        <w:pStyle w:val="Tekstpodstawowy"/>
        <w:ind w:left="6734"/>
      </w:pPr>
      <w:r>
        <w:t xml:space="preserve">Burmistrz </w:t>
      </w:r>
      <w:r>
        <w:rPr>
          <w:spacing w:val="-2"/>
        </w:rPr>
        <w:t>Cedyni</w:t>
      </w:r>
    </w:p>
    <w:p w:rsidR="00C40BEE" w:rsidRDefault="00C40BEE">
      <w:pPr>
        <w:pStyle w:val="Tekstpodstawowy"/>
      </w:pPr>
    </w:p>
    <w:p w:rsidR="00C40BEE" w:rsidRDefault="00C40BEE">
      <w:pPr>
        <w:pStyle w:val="Tekstpodstawowy"/>
      </w:pPr>
    </w:p>
    <w:p w:rsidR="00C40BEE" w:rsidRDefault="0088507F">
      <w:pPr>
        <w:pStyle w:val="Nagwek1"/>
        <w:ind w:left="6783"/>
        <w:jc w:val="left"/>
      </w:pPr>
      <w:r>
        <w:t xml:space="preserve">Adam </w:t>
      </w:r>
      <w:r>
        <w:rPr>
          <w:spacing w:val="-2"/>
        </w:rPr>
        <w:t>Zarzycki</w:t>
      </w: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rPr>
          <w:b/>
        </w:rPr>
      </w:pPr>
    </w:p>
    <w:p w:rsidR="00C40BEE" w:rsidRDefault="00C40BEE">
      <w:pPr>
        <w:pStyle w:val="Tekstpodstawowy"/>
        <w:spacing w:before="46"/>
        <w:rPr>
          <w:b/>
        </w:rPr>
      </w:pPr>
    </w:p>
    <w:p w:rsidR="00C40BEE" w:rsidRDefault="0088507F">
      <w:pPr>
        <w:spacing w:line="239" w:lineRule="exact"/>
        <w:ind w:left="1" w:right="1"/>
        <w:jc w:val="center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42860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134721</wp:posOffset>
                </wp:positionV>
                <wp:extent cx="2873375" cy="1257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3375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3375" h="125730">
                              <a:moveTo>
                                <a:pt x="2873235" y="0"/>
                              </a:moveTo>
                              <a:lnTo>
                                <a:pt x="0" y="0"/>
                              </a:lnTo>
                              <a:lnTo>
                                <a:pt x="0" y="125730"/>
                              </a:lnTo>
                              <a:lnTo>
                                <a:pt x="2873235" y="125730"/>
                              </a:lnTo>
                              <a:lnTo>
                                <a:pt x="2873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87EF4" id="Graphic 1" o:spid="_x0000_s1026" style="position:absolute;margin-left:50pt;margin-top:10.6pt;width:226.25pt;height:9.9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33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DBMQIAAOkEAAAOAAAAZHJzL2Uyb0RvYy54bWysVE1v2zAMvQ/YfxB0X5wPdC2MOMXQIsWA&#10;oivQFDsrshwbk0VNVGLn34+SI9fdThvmg0yJTzTfI+n1bd9qdlIOGzAFX8zmnCkjoWzMoeCvu+2n&#10;G87QC1MKDUYV/KyQ324+flh3NldLqEGXyjEKYjDvbMFr722eZShr1QqcgVWGnBW4VnjaukNWOtFR&#10;9FZny/n8c9aBK60DqRDp9H5w8k2MX1VK+m9VhcozXXDKzcfVxXUf1myzFvnBCVs38pKG+IcsWtEY&#10;+ugY6l54wY6u+SNU20gHCJWfSWgzqKpGqsiB2Czmv7F5qYVVkQuJg3aUCf9fWPl0enasKal2nBnR&#10;UokeLmosgjidxZwwL/bZBXpoH0H+QHJk7zxhgxdMX7k2YIkc66PS51Fp1Xsm6XB5c71aXV9xJsm3&#10;WF5dr2IpMpGn2/KI/kFBjCROj+iHSpXJEnWyZG+S6ajeodI6VtpzRpV2nFGl90OlrfDhXkgvmKyb&#10;pFKPmQR3Cye1gwj0gUbIeLmijBMZyvUNo80US402QSVfetsYb8C8o54A6T0Apx/+S3jSNAWUGlCF&#10;2g3sRyMqQodTzRF0U24brYME6A77O+3YSZC42/gEPenKBBY7YmiC0A57KM/UWh11U8Hx51E4xZn+&#10;aqh5wyAmwyVjnwzn9R3EcY3qO/S7/rtwllkyC+6ph54gjYbIU3MEUiM23DTw5eihakLnxNyGjC4b&#10;mqdI4DL7YWCn+4h6+0NtfgEAAP//AwBQSwMEFAAGAAgAAAAhAPytELXeAAAACQEAAA8AAABkcnMv&#10;ZG93bnJldi54bWxMj8FOwzAQRO9I/IO1SNyoHYtQFOJUqFK5IBRReuDoxtskIl5HsZuGv2c5wXE0&#10;o5k35Wbxg5hxin0gA9lKgUBqguupNXD42N09gojJkrNDIDTwjRE21fVVaQsXLvSO8z61gksoFtZA&#10;l9JYSBmbDr2NqzAisXcKk7eJ5dRKN9kLl/tBaqUepLc98UJnR9x22Hztz97ArJdtNq13r2+H9PIp&#10;67Fe1/PJmNub5fkJRMIl/YXhF5/RoWKmYziTi2JgrRR/SQZ0pkFwIM91DuJo4D5TIKtS/n9Q/QAA&#10;AP//AwBQSwECLQAUAAYACAAAACEAtoM4kv4AAADhAQAAEwAAAAAAAAAAAAAAAAAAAAAAW0NvbnRl&#10;bnRfVHlwZXNdLnhtbFBLAQItABQABgAIAAAAIQA4/SH/1gAAAJQBAAALAAAAAAAAAAAAAAAAAC8B&#10;AABfcmVscy8ucmVsc1BLAQItABQABgAIAAAAIQDCq4DBMQIAAOkEAAAOAAAAAAAAAAAAAAAAAC4C&#10;AABkcnMvZTJvRG9jLnhtbFBLAQItABQABgAIAAAAIQD8rRC13gAAAAkBAAAPAAAAAAAAAAAAAAAA&#10;AIsEAABkcnMvZG93bnJldi54bWxQSwUGAAAAAAQABADzAAAAlgUAAAAA&#10;" path="m2873235,l,,,125730r2873235,l2873235,xe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429120" behindDoc="1" locked="0" layoutInCell="1" allowOverlap="1">
                <wp:simplePos x="0" y="0"/>
                <wp:positionH relativeFrom="page">
                  <wp:posOffset>6541160</wp:posOffset>
                </wp:positionH>
                <wp:positionV relativeFrom="paragraph">
                  <wp:posOffset>134721</wp:posOffset>
                </wp:positionV>
                <wp:extent cx="384175" cy="12573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175" cy="125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175" h="125730">
                              <a:moveTo>
                                <a:pt x="384144" y="0"/>
                              </a:moveTo>
                              <a:lnTo>
                                <a:pt x="0" y="0"/>
                              </a:lnTo>
                              <a:lnTo>
                                <a:pt x="0" y="125730"/>
                              </a:lnTo>
                              <a:lnTo>
                                <a:pt x="384144" y="125730"/>
                              </a:lnTo>
                              <a:lnTo>
                                <a:pt x="384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C7BC2" id="Graphic 2" o:spid="_x0000_s1026" style="position:absolute;margin-left:515.05pt;margin-top:10.6pt;width:30.25pt;height:9.9pt;z-index:-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1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GMAIAAOQEAAAOAAAAZHJzL2Uyb0RvYy54bWysVMFu2zAMvQ/YPwi6L07SdC2MOMXQIsWA&#10;oivQFDsrshwbk0WNUuLk70fJkeNupw3zQabEJ5rvkfTy7thqdlDoGjAFn02mnCkjoWzMruBvm/Wn&#10;W86cF6YUGowq+Ek5frf6+GHZ2VzNoQZdKmQUxLi8swWvvbd5ljlZq1a4CVhlyFkBtsLTFndZiaKj&#10;6K3O5tPp56wDLC2CVM7R6UPv5KsYv6qU9N+qyinPdMEpNx9XjOs2rNlqKfIdCls38pyG+IcsWtEY&#10;+ugQ6kF4wfbY/BGqbSSCg8pPJLQZVFUjVeRAbGbT39i81sKqyIXEcXaQyf2/sPL58IKsKQs+58yI&#10;lkr0eFZjHsTprMsJ82pfMNBz9gnkD0eO7J0nbNwZc6ywDVgix45R6dOgtDp6Junw6nYxu7nmTJJr&#10;Nr++uYqVyESeLsu9848KYiBxeHK+L1SZLFEnSx5NMpHKHQqtY6E9Z1Ro5IwKve0LbYUP90J2wWTd&#10;JZN6SCR4WzioDUScDyRCvosFZ4kJZXqBaDOGUpeNUMmX3jaG6zHviCdAevfA0Xf/Dp30TOGkBqdC&#10;2XrmgxHVoMOx3g50U64brQN/h7vtvUZ2ECTsOj5BS7oygsVm6OsfOmEL5Ym6qqNGKrj7uReoONNf&#10;DfVtmMFkYDK2yUCv7yFOapQend8cvwu0zJJZcE/t8wxpKkSeGiOQGrDhpoEvew9VE7om5tZndN7Q&#10;KEUC57EPszreR9Tl57T6BQAA//8DAFBLAwQUAAYACAAAACEAQZV8N94AAAALAQAADwAAAGRycy9k&#10;b3ducmV2LnhtbEyPwU7DMBBE70j8g7VIXFBrO6ACIU6FqEBcODRUPW+TJYmw11HsNuHvcU9wHO3T&#10;zNtiPTsrTjSG3rMBvVQgiGvf9Nwa2H2+Lh5AhIjcoPVMBn4owLq8vCgwb/zEWzpVsRWphEOOBroY&#10;h1zKUHfkMCz9QJxuX350GFMcW9mMOKVyZ2Wm1Eo67DktdDjQS0f1d3V0Bt42bbUN+2p437OtNX7Q&#10;dL+5Meb6an5+AhFpjn8wnPWTOpTJ6eCP3ARhU1a3SifWQKYzEGdCPaoViIOBO61AloX8/0P5CwAA&#10;//8DAFBLAQItABQABgAIAAAAIQC2gziS/gAAAOEBAAATAAAAAAAAAAAAAAAAAAAAAABbQ29udGVu&#10;dF9UeXBlc10ueG1sUEsBAi0AFAAGAAgAAAAhADj9If/WAAAAlAEAAAsAAAAAAAAAAAAAAAAALwEA&#10;AF9yZWxzLy5yZWxzUEsBAi0AFAAGAAgAAAAhAKnZuwYwAgAA5AQAAA4AAAAAAAAAAAAAAAAALgIA&#10;AGRycy9lMm9Eb2MueG1sUEsBAi0AFAAGAAgAAAAhAEGVfDfeAAAACwEAAA8AAAAAAAAAAAAAAAAA&#10;igQAAGRycy9kb3ducmV2LnhtbFBLBQYAAAAABAAEAPMAAACVBQAAAAA=&#10;" path="m384144,l,,,125730r384144,l384144,xe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40BEE" w:rsidRDefault="0088507F">
      <w:pPr>
        <w:tabs>
          <w:tab w:val="left" w:pos="9400"/>
        </w:tabs>
        <w:spacing w:line="170" w:lineRule="exact"/>
        <w:ind w:left="100"/>
        <w:jc w:val="both"/>
        <w:rPr>
          <w:sz w:val="18"/>
        </w:rPr>
      </w:pPr>
      <w:r>
        <w:rPr>
          <w:sz w:val="18"/>
        </w:rPr>
        <w:t xml:space="preserve">Id: DC2AEDCC-D4B8-44E6-958B-C813C02207DE. </w:t>
      </w:r>
      <w:r>
        <w:rPr>
          <w:spacing w:val="-2"/>
          <w:sz w:val="18"/>
        </w:rPr>
        <w:t>Przyjęty</w:t>
      </w:r>
      <w:r>
        <w:rPr>
          <w:sz w:val="18"/>
        </w:rPr>
        <w:tab/>
        <w:t xml:space="preserve">Strona </w:t>
      </w:r>
      <w:r>
        <w:rPr>
          <w:spacing w:val="-10"/>
          <w:sz w:val="18"/>
        </w:rPr>
        <w:t>1</w:t>
      </w:r>
    </w:p>
    <w:p w:rsidR="00C40BEE" w:rsidRDefault="00C40BEE">
      <w:pPr>
        <w:spacing w:line="170" w:lineRule="exact"/>
        <w:jc w:val="both"/>
        <w:rPr>
          <w:sz w:val="18"/>
        </w:rPr>
        <w:sectPr w:rsidR="00C40BEE">
          <w:type w:val="continuous"/>
          <w:pgSz w:w="11910" w:h="16840"/>
          <w:pgMar w:top="1320" w:right="900" w:bottom="0" w:left="900" w:header="708" w:footer="708" w:gutter="0"/>
          <w:cols w:space="708"/>
        </w:sectPr>
      </w:pPr>
    </w:p>
    <w:p w:rsidR="00C40BEE" w:rsidRDefault="0088507F">
      <w:pPr>
        <w:pStyle w:val="Tekstpodstawowy"/>
        <w:spacing w:before="28"/>
        <w:ind w:right="114"/>
        <w:jc w:val="right"/>
        <w:rPr>
          <w:rFonts w:ascii="Carlito" w:hAnsi="Carlito"/>
        </w:rPr>
      </w:pPr>
      <w:bookmarkStart w:id="8" w:name="Zalacznik_1"/>
      <w:bookmarkEnd w:id="8"/>
      <w:r>
        <w:rPr>
          <w:rFonts w:ascii="Carlito" w:hAnsi="Carlito"/>
        </w:rPr>
        <w:lastRenderedPageBreak/>
        <w:t>Załącznik</w:t>
      </w:r>
      <w:r>
        <w:rPr>
          <w:rFonts w:ascii="Carlito" w:hAnsi="Carlito"/>
          <w:spacing w:val="43"/>
        </w:rPr>
        <w:t xml:space="preserve"> </w:t>
      </w:r>
      <w:r>
        <w:rPr>
          <w:rFonts w:ascii="Carlito" w:hAnsi="Carlito"/>
        </w:rPr>
        <w:t>Nr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1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Zarządzenia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  <w:spacing w:val="-2"/>
        </w:rPr>
        <w:t>Burmistrza</w:t>
      </w:r>
    </w:p>
    <w:p w:rsidR="00C40BEE" w:rsidRDefault="0088507F">
      <w:pPr>
        <w:pStyle w:val="Tekstpodstawowy"/>
        <w:spacing w:before="22"/>
        <w:ind w:right="114"/>
        <w:jc w:val="right"/>
        <w:rPr>
          <w:rFonts w:ascii="Carlito"/>
        </w:rPr>
      </w:pPr>
      <w:r>
        <w:rPr>
          <w:rFonts w:ascii="Carlito"/>
        </w:rPr>
        <w:t>Nr</w:t>
      </w:r>
      <w:r>
        <w:rPr>
          <w:rFonts w:ascii="Carlito"/>
          <w:spacing w:val="42"/>
        </w:rPr>
        <w:t xml:space="preserve"> </w:t>
      </w:r>
      <w:r>
        <w:rPr>
          <w:rFonts w:ascii="Carlito"/>
        </w:rPr>
        <w:t>21/2024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z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dnia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31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stycznia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2024</w:t>
      </w:r>
      <w:r>
        <w:rPr>
          <w:rFonts w:ascii="Carlito"/>
          <w:spacing w:val="-3"/>
        </w:rPr>
        <w:t xml:space="preserve"> </w:t>
      </w:r>
      <w:r>
        <w:rPr>
          <w:rFonts w:ascii="Carlito"/>
          <w:spacing w:val="-5"/>
        </w:rPr>
        <w:t>r.</w:t>
      </w:r>
    </w:p>
    <w:p w:rsidR="00C40BEE" w:rsidRDefault="00C40BEE">
      <w:pPr>
        <w:pStyle w:val="Tekstpodstawowy"/>
        <w:rPr>
          <w:rFonts w:ascii="Carlito"/>
          <w:sz w:val="20"/>
        </w:rPr>
      </w:pPr>
    </w:p>
    <w:p w:rsidR="00C40BEE" w:rsidRDefault="00C40BEE">
      <w:pPr>
        <w:pStyle w:val="Tekstpodstawowy"/>
        <w:rPr>
          <w:rFonts w:ascii="Carlito"/>
          <w:sz w:val="20"/>
        </w:rPr>
      </w:pPr>
    </w:p>
    <w:p w:rsidR="00C40BEE" w:rsidRDefault="00C40BEE">
      <w:pPr>
        <w:pStyle w:val="Tekstpodstawowy"/>
        <w:spacing w:before="108" w:after="1"/>
        <w:rPr>
          <w:rFonts w:ascii="Carlito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94"/>
        <w:gridCol w:w="3500"/>
        <w:gridCol w:w="3500"/>
      </w:tblGrid>
      <w:tr w:rsidR="00C40BEE">
        <w:trPr>
          <w:trHeight w:val="1104"/>
        </w:trPr>
        <w:tc>
          <w:tcPr>
            <w:tcW w:w="13998" w:type="dxa"/>
            <w:gridSpan w:val="4"/>
          </w:tcPr>
          <w:p w:rsidR="00C40BEE" w:rsidRDefault="0088507F">
            <w:pPr>
              <w:pStyle w:val="TableParagraph"/>
              <w:spacing w:before="275"/>
              <w:ind w:left="2885" w:right="2015" w:hanging="670"/>
              <w:rPr>
                <w:b/>
                <w:sz w:val="24"/>
              </w:rPr>
            </w:pPr>
            <w:r>
              <w:rPr>
                <w:b/>
                <w:sz w:val="24"/>
              </w:rPr>
              <w:t>Harmonogram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czynności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postępowaniu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rekrutacyjnym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postępowaniu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uzupełniającym do przedszkoli i oddziałów przedszkolnych prowadzonych przez Gminę Cedynia</w:t>
            </w:r>
          </w:p>
        </w:tc>
      </w:tr>
      <w:tr w:rsidR="00C40BEE">
        <w:trPr>
          <w:trHeight w:val="506"/>
        </w:trPr>
        <w:tc>
          <w:tcPr>
            <w:tcW w:w="704" w:type="dxa"/>
          </w:tcPr>
          <w:p w:rsidR="00C40BEE" w:rsidRDefault="0088507F">
            <w:pPr>
              <w:pStyle w:val="TableParagraph"/>
              <w:spacing w:before="253" w:line="233" w:lineRule="exact"/>
              <w:ind w:right="325"/>
              <w:jc w:val="right"/>
            </w:pPr>
            <w:r>
              <w:rPr>
                <w:spacing w:val="-5"/>
              </w:rPr>
              <w:t>LP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before="1"/>
              <w:ind w:left="8"/>
              <w:jc w:val="center"/>
            </w:pPr>
            <w:r>
              <w:rPr>
                <w:spacing w:val="-2"/>
              </w:rPr>
              <w:t>CZYNNOŚCI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1"/>
              <w:ind w:left="67" w:right="54"/>
              <w:jc w:val="center"/>
            </w:pPr>
            <w:r>
              <w:t>Postepowanie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rekrutacyjne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1"/>
              <w:ind w:left="67" w:right="61"/>
              <w:jc w:val="center"/>
            </w:pPr>
            <w:r>
              <w:t>Postępowanie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uzupełniające</w:t>
            </w:r>
          </w:p>
        </w:tc>
      </w:tr>
      <w:tr w:rsidR="00C40BEE">
        <w:trPr>
          <w:trHeight w:val="1103"/>
        </w:trPr>
        <w:tc>
          <w:tcPr>
            <w:tcW w:w="704" w:type="dxa"/>
          </w:tcPr>
          <w:p w:rsidR="00C40BEE" w:rsidRDefault="0088507F">
            <w:pPr>
              <w:pStyle w:val="TableParagraph"/>
              <w:spacing w:before="1"/>
              <w:ind w:right="283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Złożenie wniosku o przyjęcie do przedszkola lub oddziału przedszkolnego wraz z dokumentami potwierdzającymi spełnianie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branych</w:t>
            </w:r>
          </w:p>
          <w:p w:rsidR="00C40BEE" w:rsidRDefault="0088507F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postępowaniu </w:t>
            </w:r>
            <w:r>
              <w:rPr>
                <w:spacing w:val="-2"/>
                <w:sz w:val="24"/>
              </w:rPr>
              <w:t>rekrutacyjnym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7" w:line="275" w:lineRule="exact"/>
              <w:ind w:left="786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  <w:p w:rsidR="00C40BEE" w:rsidRDefault="0088507F">
            <w:pPr>
              <w:pStyle w:val="TableParagraph"/>
              <w:spacing w:line="275" w:lineRule="exact"/>
              <w:ind w:left="786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7" w:line="275" w:lineRule="exact"/>
              <w:ind w:left="875"/>
              <w:rPr>
                <w:sz w:val="24"/>
              </w:rPr>
            </w:pPr>
            <w:r>
              <w:rPr>
                <w:sz w:val="24"/>
              </w:rPr>
              <w:t>od 28 maja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  <w:p w:rsidR="00C40BEE" w:rsidRDefault="0088507F">
            <w:pPr>
              <w:pStyle w:val="TableParagraph"/>
              <w:spacing w:line="275" w:lineRule="exact"/>
              <w:ind w:left="74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C40BEE">
        <w:trPr>
          <w:trHeight w:val="2210"/>
        </w:trPr>
        <w:tc>
          <w:tcPr>
            <w:tcW w:w="704" w:type="dxa"/>
          </w:tcPr>
          <w:p w:rsidR="00C40BEE" w:rsidRDefault="0088507F">
            <w:pPr>
              <w:pStyle w:val="TableParagraph"/>
              <w:spacing w:before="1"/>
              <w:ind w:right="283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before="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rekrutacyjnym, w tym dokonanie przez prz</w:t>
            </w:r>
            <w:r>
              <w:rPr>
                <w:sz w:val="24"/>
              </w:rPr>
              <w:t xml:space="preserve">ewodniczącego komisji rekrutacyjnej czynności , o których mowa w art. 150 Prawo </w:t>
            </w:r>
            <w:r>
              <w:rPr>
                <w:spacing w:val="-2"/>
                <w:sz w:val="24"/>
              </w:rPr>
              <w:t>oświatowe</w:t>
            </w:r>
          </w:p>
        </w:tc>
        <w:tc>
          <w:tcPr>
            <w:tcW w:w="3500" w:type="dxa"/>
          </w:tcPr>
          <w:p w:rsidR="00C40BEE" w:rsidRDefault="00C40BEE">
            <w:pPr>
              <w:pStyle w:val="TableParagraph"/>
              <w:spacing w:before="260"/>
              <w:rPr>
                <w:rFonts w:ascii="Carlito"/>
                <w:sz w:val="24"/>
              </w:rPr>
            </w:pPr>
          </w:p>
          <w:p w:rsidR="00C40BEE" w:rsidRDefault="0088507F">
            <w:pPr>
              <w:pStyle w:val="TableParagraph"/>
              <w:ind w:left="817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  <w:p w:rsidR="00C40BEE" w:rsidRDefault="0088507F">
            <w:pPr>
              <w:pStyle w:val="TableParagraph"/>
              <w:ind w:left="81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  <w:tc>
          <w:tcPr>
            <w:tcW w:w="3500" w:type="dxa"/>
          </w:tcPr>
          <w:p w:rsidR="00C40BEE" w:rsidRDefault="00C40BEE">
            <w:pPr>
              <w:pStyle w:val="TableParagraph"/>
              <w:spacing w:before="260"/>
              <w:rPr>
                <w:rFonts w:ascii="Carlito"/>
                <w:sz w:val="24"/>
              </w:rPr>
            </w:pPr>
          </w:p>
          <w:p w:rsidR="00C40BEE" w:rsidRDefault="0088507F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  <w:p w:rsidR="00C40BEE" w:rsidRDefault="0088507F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 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C40BEE">
        <w:trPr>
          <w:trHeight w:val="828"/>
        </w:trPr>
        <w:tc>
          <w:tcPr>
            <w:tcW w:w="704" w:type="dxa"/>
          </w:tcPr>
          <w:p w:rsidR="00C40BEE" w:rsidRDefault="0088507F">
            <w:pPr>
              <w:pStyle w:val="TableParagraph"/>
              <w:spacing w:line="252" w:lineRule="exact"/>
              <w:ind w:right="283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line="276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Podanie do publicznej wiadomości przez komisję rekrutacyjną listy kandydatów zakwalifikowanych i kandydatów </w:t>
            </w:r>
            <w:r>
              <w:rPr>
                <w:spacing w:val="-2"/>
                <w:sz w:val="24"/>
              </w:rPr>
              <w:t>niezakwalifikowanych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6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C40BEE">
        <w:trPr>
          <w:trHeight w:val="827"/>
        </w:trPr>
        <w:tc>
          <w:tcPr>
            <w:tcW w:w="704" w:type="dxa"/>
          </w:tcPr>
          <w:p w:rsidR="00C40BEE" w:rsidRDefault="0088507F">
            <w:pPr>
              <w:pStyle w:val="TableParagraph"/>
              <w:spacing w:line="251" w:lineRule="exact"/>
              <w:ind w:right="283"/>
              <w:jc w:val="right"/>
            </w:pPr>
            <w:r>
              <w:rPr>
                <w:spacing w:val="-10"/>
              </w:rPr>
              <w:t>4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line="276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Potwierdzenie przez rodzica (opiekuna prawnego, rodzica zastępczego ), kandydata woli przyjęcia w postaci pisemnego </w:t>
            </w:r>
            <w:r>
              <w:rPr>
                <w:spacing w:val="-2"/>
                <w:sz w:val="24"/>
              </w:rPr>
              <w:t>oświadczenia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5" w:lineRule="exact"/>
              <w:ind w:left="788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  <w:p w:rsidR="00C40BEE" w:rsidRDefault="0088507F">
            <w:pPr>
              <w:pStyle w:val="TableParagraph"/>
              <w:spacing w:line="270" w:lineRule="atLeast"/>
              <w:ind w:left="1067" w:right="476" w:hanging="39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kwietnia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r. do godz.15.00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 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2"/>
                <w:sz w:val="24"/>
              </w:rPr>
              <w:t>godz.13.00</w:t>
            </w:r>
          </w:p>
          <w:p w:rsidR="00C40BEE" w:rsidRDefault="0088507F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 czerwca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godz. 15.00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</w:p>
        </w:tc>
      </w:tr>
      <w:tr w:rsidR="00C40BEE">
        <w:trPr>
          <w:trHeight w:val="551"/>
        </w:trPr>
        <w:tc>
          <w:tcPr>
            <w:tcW w:w="704" w:type="dxa"/>
          </w:tcPr>
          <w:p w:rsidR="00C40BEE" w:rsidRDefault="0088507F">
            <w:pPr>
              <w:pStyle w:val="TableParagraph"/>
              <w:spacing w:line="251" w:lineRule="exact"/>
              <w:ind w:right="283"/>
              <w:jc w:val="right"/>
            </w:pPr>
            <w:r>
              <w:rPr>
                <w:spacing w:val="-10"/>
              </w:rPr>
              <w:t>5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line="276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5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kwietnia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2"/>
                <w:sz w:val="24"/>
              </w:rPr>
              <w:t>r.godz.15.00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5" w:lineRule="exac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15.00</w:t>
            </w:r>
          </w:p>
        </w:tc>
      </w:tr>
      <w:tr w:rsidR="00C40BEE">
        <w:trPr>
          <w:trHeight w:val="550"/>
        </w:trPr>
        <w:tc>
          <w:tcPr>
            <w:tcW w:w="704" w:type="dxa"/>
          </w:tcPr>
          <w:p w:rsidR="00C40BEE" w:rsidRDefault="0088507F">
            <w:pPr>
              <w:pStyle w:val="TableParagraph"/>
              <w:spacing w:line="251" w:lineRule="exact"/>
              <w:ind w:right="283"/>
              <w:jc w:val="right"/>
            </w:pPr>
            <w:r>
              <w:rPr>
                <w:spacing w:val="-10"/>
              </w:rPr>
              <w:t>6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line="276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W terminie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7 dni od dnia opublikowania list dzieci przyjętych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nieprzyjętych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rodzic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może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wystąpić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rekrutacyjnej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4" w:line="257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kwietnia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4" w:line="257" w:lineRule="exac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lipca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</w:tc>
      </w:tr>
    </w:tbl>
    <w:p w:rsidR="00C40BEE" w:rsidRDefault="00C40BEE">
      <w:pPr>
        <w:spacing w:line="257" w:lineRule="exact"/>
        <w:jc w:val="center"/>
        <w:rPr>
          <w:sz w:val="24"/>
        </w:rPr>
        <w:sectPr w:rsidR="00C40BEE">
          <w:footerReference w:type="default" r:id="rId6"/>
          <w:pgSz w:w="16840" w:h="11910" w:orient="landscape"/>
          <w:pgMar w:top="1100" w:right="1300" w:bottom="660" w:left="1300" w:header="0" w:footer="462" w:gutter="0"/>
          <w:pgNumType w:start="1"/>
          <w:cols w:space="708"/>
        </w:sectPr>
      </w:pPr>
    </w:p>
    <w:p w:rsidR="00C40BEE" w:rsidRDefault="00C40BEE">
      <w:pPr>
        <w:pStyle w:val="Tekstpodstawowy"/>
        <w:spacing w:before="4"/>
        <w:rPr>
          <w:rFonts w:ascii="Carlito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94"/>
        <w:gridCol w:w="3500"/>
        <w:gridCol w:w="3500"/>
      </w:tblGrid>
      <w:tr w:rsidR="00C40BEE">
        <w:trPr>
          <w:trHeight w:val="1103"/>
        </w:trPr>
        <w:tc>
          <w:tcPr>
            <w:tcW w:w="704" w:type="dxa"/>
          </w:tcPr>
          <w:p w:rsidR="00C40BEE" w:rsidRDefault="00C40BEE">
            <w:pPr>
              <w:pStyle w:val="TableParagraph"/>
            </w:pP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line="276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z wnioskiem o sporządzenie uzasadnienie odmowy przyjęcia. 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terminie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otrzymania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uzasadnienia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może wnieść do dyrektora przedszkola/szkoły odwołanie od rozstrzygnięcia komisji rekrutacyjnej.</w:t>
            </w:r>
          </w:p>
        </w:tc>
        <w:tc>
          <w:tcPr>
            <w:tcW w:w="3500" w:type="dxa"/>
          </w:tcPr>
          <w:p w:rsidR="00C40BEE" w:rsidRDefault="00C40BEE">
            <w:pPr>
              <w:pStyle w:val="TableParagraph"/>
            </w:pPr>
          </w:p>
        </w:tc>
        <w:tc>
          <w:tcPr>
            <w:tcW w:w="3500" w:type="dxa"/>
          </w:tcPr>
          <w:p w:rsidR="00C40BEE" w:rsidRDefault="00C40BEE">
            <w:pPr>
              <w:pStyle w:val="TableParagraph"/>
            </w:pPr>
          </w:p>
        </w:tc>
      </w:tr>
    </w:tbl>
    <w:p w:rsidR="00C40BEE" w:rsidRDefault="00C40BEE">
      <w:pPr>
        <w:sectPr w:rsidR="00C40BEE">
          <w:pgSz w:w="16840" w:h="11910" w:orient="landscape"/>
          <w:pgMar w:top="1100" w:right="1300" w:bottom="660" w:left="1300" w:header="0" w:footer="462" w:gutter="0"/>
          <w:cols w:space="708"/>
        </w:sectPr>
      </w:pPr>
    </w:p>
    <w:p w:rsidR="00C40BEE" w:rsidRDefault="0088507F">
      <w:pPr>
        <w:pStyle w:val="Tekstpodstawowy"/>
        <w:spacing w:before="28"/>
        <w:ind w:right="114"/>
        <w:jc w:val="right"/>
        <w:rPr>
          <w:rFonts w:ascii="Carlito" w:hAnsi="Carlito"/>
        </w:rPr>
      </w:pPr>
      <w:r>
        <w:rPr>
          <w:rFonts w:ascii="Carlito" w:hAnsi="Carlito"/>
        </w:rPr>
        <w:lastRenderedPageBreak/>
        <w:t>Załącznik</w:t>
      </w:r>
      <w:r>
        <w:rPr>
          <w:rFonts w:ascii="Carlito" w:hAnsi="Carlito"/>
          <w:spacing w:val="43"/>
        </w:rPr>
        <w:t xml:space="preserve"> </w:t>
      </w:r>
      <w:r>
        <w:rPr>
          <w:rFonts w:ascii="Carlito" w:hAnsi="Carlito"/>
        </w:rPr>
        <w:t>Nr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2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Zarządzenia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  <w:spacing w:val="-2"/>
        </w:rPr>
        <w:t>Burmistrza</w:t>
      </w:r>
    </w:p>
    <w:p w:rsidR="00C40BEE" w:rsidRDefault="0088507F">
      <w:pPr>
        <w:pStyle w:val="Tekstpodstawowy"/>
        <w:spacing w:before="22"/>
        <w:ind w:right="114"/>
        <w:jc w:val="right"/>
        <w:rPr>
          <w:rFonts w:ascii="Carlito"/>
        </w:rPr>
      </w:pPr>
      <w:r>
        <w:rPr>
          <w:rFonts w:ascii="Carlito"/>
        </w:rPr>
        <w:t>Nr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21/2024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z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dnia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31</w:t>
      </w:r>
      <w:r>
        <w:rPr>
          <w:rFonts w:ascii="Carlito"/>
          <w:spacing w:val="-4"/>
        </w:rPr>
        <w:t xml:space="preserve"> </w:t>
      </w:r>
      <w:r>
        <w:rPr>
          <w:rFonts w:ascii="Carlito"/>
        </w:rPr>
        <w:t>stycznia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2024</w:t>
      </w:r>
      <w:r>
        <w:rPr>
          <w:rFonts w:ascii="Carlito"/>
          <w:spacing w:val="-3"/>
        </w:rPr>
        <w:t xml:space="preserve"> </w:t>
      </w:r>
      <w:r>
        <w:rPr>
          <w:rFonts w:ascii="Carlito"/>
          <w:spacing w:val="-5"/>
        </w:rPr>
        <w:t>r.</w:t>
      </w:r>
    </w:p>
    <w:p w:rsidR="00C40BEE" w:rsidRDefault="00C40BEE">
      <w:pPr>
        <w:pStyle w:val="Tekstpodstawowy"/>
        <w:rPr>
          <w:rFonts w:ascii="Carlito"/>
          <w:sz w:val="20"/>
        </w:rPr>
      </w:pPr>
    </w:p>
    <w:p w:rsidR="00C40BEE" w:rsidRDefault="00C40BEE">
      <w:pPr>
        <w:pStyle w:val="Tekstpodstawowy"/>
        <w:rPr>
          <w:rFonts w:ascii="Carlito"/>
          <w:sz w:val="20"/>
        </w:rPr>
      </w:pPr>
    </w:p>
    <w:p w:rsidR="00C40BEE" w:rsidRDefault="00C40BEE">
      <w:pPr>
        <w:pStyle w:val="Tekstpodstawowy"/>
        <w:spacing w:before="108" w:after="1"/>
        <w:rPr>
          <w:rFonts w:ascii="Carlito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94"/>
        <w:gridCol w:w="3500"/>
        <w:gridCol w:w="3500"/>
      </w:tblGrid>
      <w:tr w:rsidR="00C40BEE">
        <w:trPr>
          <w:trHeight w:val="1104"/>
        </w:trPr>
        <w:tc>
          <w:tcPr>
            <w:tcW w:w="13998" w:type="dxa"/>
            <w:gridSpan w:val="4"/>
          </w:tcPr>
          <w:p w:rsidR="00C40BEE" w:rsidRDefault="0088507F">
            <w:pPr>
              <w:pStyle w:val="TableParagraph"/>
              <w:spacing w:before="275"/>
              <w:ind w:left="5132" w:hanging="4755"/>
              <w:rPr>
                <w:b/>
                <w:sz w:val="24"/>
              </w:rPr>
            </w:pPr>
            <w:r>
              <w:rPr>
                <w:b/>
                <w:sz w:val="24"/>
              </w:rPr>
              <w:t>Harmonogram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czynności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postępowaniu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rekrutacyjnym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postepowaniu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uzupełniającym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klas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szkołach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podstawowych prowadzonych przez Gminę Cedynia</w:t>
            </w:r>
          </w:p>
        </w:tc>
      </w:tr>
      <w:tr w:rsidR="00C40BEE">
        <w:trPr>
          <w:trHeight w:val="506"/>
        </w:trPr>
        <w:tc>
          <w:tcPr>
            <w:tcW w:w="704" w:type="dxa"/>
          </w:tcPr>
          <w:p w:rsidR="00C40BEE" w:rsidRDefault="0088507F">
            <w:pPr>
              <w:pStyle w:val="TableParagraph"/>
              <w:spacing w:before="1"/>
              <w:ind w:right="325"/>
              <w:jc w:val="right"/>
            </w:pPr>
            <w:r>
              <w:rPr>
                <w:spacing w:val="-5"/>
              </w:rPr>
              <w:t>LP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before="1"/>
              <w:ind w:left="8"/>
              <w:jc w:val="center"/>
            </w:pPr>
            <w:r>
              <w:rPr>
                <w:spacing w:val="-2"/>
              </w:rPr>
              <w:t>CZYNNOŚCI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1"/>
              <w:ind w:left="67" w:right="54"/>
              <w:jc w:val="center"/>
            </w:pPr>
            <w:r>
              <w:t>Postępowanie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rekrutacyjne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1"/>
              <w:ind w:left="67" w:right="61"/>
              <w:jc w:val="center"/>
            </w:pPr>
            <w:r>
              <w:t>Postepowanie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uzupełniające</w:t>
            </w:r>
          </w:p>
        </w:tc>
      </w:tr>
      <w:tr w:rsidR="00C40BEE">
        <w:trPr>
          <w:trHeight w:val="1103"/>
        </w:trPr>
        <w:tc>
          <w:tcPr>
            <w:tcW w:w="704" w:type="dxa"/>
          </w:tcPr>
          <w:p w:rsidR="00C40BEE" w:rsidRDefault="0088507F">
            <w:pPr>
              <w:pStyle w:val="TableParagraph"/>
              <w:spacing w:before="1"/>
              <w:ind w:right="283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before="1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Złożenie wniosku o przyjęcie do I klasy szkoły podstawowej wraz z dokumentami potwierdzającymi spełnianie przez kandydata warunków lub kryteriów branych pod uwagę</w:t>
            </w:r>
          </w:p>
          <w:p w:rsidR="00C40BEE" w:rsidRDefault="0088507F">
            <w:pPr>
              <w:pStyle w:val="TableParagraph"/>
              <w:spacing w:line="25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rekrutacyjnym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7" w:line="275" w:lineRule="exact"/>
              <w:ind w:left="877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  <w:p w:rsidR="00C40BEE" w:rsidRDefault="0088507F">
            <w:pPr>
              <w:pStyle w:val="TableParagraph"/>
              <w:spacing w:line="275" w:lineRule="exact"/>
              <w:ind w:left="786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7" w:line="275" w:lineRule="exact"/>
              <w:ind w:left="745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  <w:p w:rsidR="00C40BEE" w:rsidRDefault="0088507F">
            <w:pPr>
              <w:pStyle w:val="TableParagraph"/>
              <w:spacing w:line="275" w:lineRule="exact"/>
              <w:ind w:left="74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C40BEE">
        <w:trPr>
          <w:trHeight w:val="1658"/>
        </w:trPr>
        <w:tc>
          <w:tcPr>
            <w:tcW w:w="704" w:type="dxa"/>
          </w:tcPr>
          <w:p w:rsidR="00C40BEE" w:rsidRDefault="0088507F">
            <w:pPr>
              <w:pStyle w:val="TableParagraph"/>
              <w:spacing w:before="1"/>
              <w:ind w:right="283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Weryfikacja przez komisje rekrutacyjną wniosków o przyjęcie 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podstawowej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dokumentów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potwierdzających spełnianie przez kandydata warunków lub kryteriów branych pod uwagę w postepowaniu rekrutacyjnym, w tym dokonanie przez przewodniczącego komisji rekrutacyjnej czynności ,</w:t>
            </w:r>
          </w:p>
          <w:p w:rsidR="00C40BEE" w:rsidRDefault="0088507F">
            <w:pPr>
              <w:pStyle w:val="TableParagraph"/>
              <w:spacing w:before="1" w:line="257" w:lineRule="exact"/>
              <w:ind w:left="169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których mowa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ust.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ustawy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oświatowe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7"/>
              <w:ind w:left="817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  <w:p w:rsidR="00C40BEE" w:rsidRDefault="0088507F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7"/>
              <w:ind w:left="714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  <w:p w:rsidR="00C40BEE" w:rsidRDefault="0088507F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 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C40BEE">
        <w:trPr>
          <w:trHeight w:val="828"/>
        </w:trPr>
        <w:tc>
          <w:tcPr>
            <w:tcW w:w="704" w:type="dxa"/>
          </w:tcPr>
          <w:p w:rsidR="00C40BEE" w:rsidRDefault="0088507F">
            <w:pPr>
              <w:pStyle w:val="TableParagraph"/>
              <w:spacing w:line="251" w:lineRule="exact"/>
              <w:ind w:right="283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tabs>
                <w:tab w:val="left" w:pos="867"/>
                <w:tab w:val="left" w:pos="2381"/>
                <w:tab w:val="left" w:pos="4601"/>
                <w:tab w:val="left" w:pos="5011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 xml:space="preserve">Podanie do publicznej wiadomości przez komisję rekrutacyjną </w:t>
            </w:r>
            <w:r>
              <w:rPr>
                <w:spacing w:val="-2"/>
                <w:sz w:val="24"/>
              </w:rPr>
              <w:t>listy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kandydatów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zakwalifikowanych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kandydatów</w:t>
            </w:r>
          </w:p>
          <w:p w:rsidR="00C40BEE" w:rsidRDefault="0088507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niezakwalifikowanych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5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before="275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C40BEE">
        <w:trPr>
          <w:trHeight w:val="551"/>
        </w:trPr>
        <w:tc>
          <w:tcPr>
            <w:tcW w:w="704" w:type="dxa"/>
          </w:tcPr>
          <w:p w:rsidR="00C40BEE" w:rsidRDefault="0088507F">
            <w:pPr>
              <w:pStyle w:val="TableParagraph"/>
              <w:spacing w:line="251" w:lineRule="exact"/>
              <w:ind w:right="283"/>
              <w:jc w:val="right"/>
            </w:pPr>
            <w:r>
              <w:rPr>
                <w:spacing w:val="-10"/>
              </w:rPr>
              <w:t>4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spacing w:line="276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5" w:lineRule="exact"/>
              <w:ind w:left="67" w:right="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kwietnia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r>
              <w:rPr>
                <w:spacing w:val="-2"/>
                <w:sz w:val="24"/>
              </w:rPr>
              <w:t>godz.15.00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5" w:lineRule="exac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czerwca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15.00</w:t>
            </w:r>
          </w:p>
        </w:tc>
      </w:tr>
      <w:tr w:rsidR="00C40BEE">
        <w:trPr>
          <w:trHeight w:val="1656"/>
        </w:trPr>
        <w:tc>
          <w:tcPr>
            <w:tcW w:w="704" w:type="dxa"/>
          </w:tcPr>
          <w:p w:rsidR="00C40BEE" w:rsidRDefault="0088507F">
            <w:pPr>
              <w:pStyle w:val="TableParagraph"/>
              <w:spacing w:line="251" w:lineRule="exact"/>
              <w:ind w:right="283"/>
              <w:jc w:val="right"/>
            </w:pPr>
            <w:r>
              <w:rPr>
                <w:spacing w:val="-10"/>
              </w:rPr>
              <w:t>5</w:t>
            </w:r>
          </w:p>
        </w:tc>
        <w:tc>
          <w:tcPr>
            <w:tcW w:w="6294" w:type="dxa"/>
          </w:tcPr>
          <w:p w:rsidR="00C40BEE" w:rsidRDefault="0088507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W terminie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7 dni od dnia opublikowania list dzieci przyjętych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nieprzyjętych rodzic może wystąpić do komisji rekrutacyjnej z wnioskiem o sporządzenie uzasadnienie odmowy przyjęcia. 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terminie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otrzymania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uzasadnienia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może wnieść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do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dyrektora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przedszkola/szkoły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odwołanie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od</w:t>
            </w:r>
          </w:p>
          <w:p w:rsidR="00C40BEE" w:rsidRDefault="0088507F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rozstrzygnięcia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komisji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rekrutacyjnej.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5" w:lineRule="exact"/>
              <w:ind w:left="67" w:right="60"/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kwietnia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</w:tc>
        <w:tc>
          <w:tcPr>
            <w:tcW w:w="3500" w:type="dxa"/>
          </w:tcPr>
          <w:p w:rsidR="00C40BEE" w:rsidRDefault="0088507F">
            <w:pPr>
              <w:pStyle w:val="TableParagraph"/>
              <w:spacing w:line="275" w:lineRule="exact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Od 1 lipca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r.</w:t>
            </w:r>
          </w:p>
        </w:tc>
      </w:tr>
    </w:tbl>
    <w:p w:rsidR="0088507F" w:rsidRDefault="0088507F"/>
    <w:sectPr w:rsidR="0088507F">
      <w:pgSz w:w="16840" w:h="11910" w:orient="landscape"/>
      <w:pgMar w:top="1100" w:right="1300" w:bottom="660" w:left="130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7F" w:rsidRDefault="0088507F">
      <w:r>
        <w:separator/>
      </w:r>
    </w:p>
  </w:endnote>
  <w:endnote w:type="continuationSeparator" w:id="0">
    <w:p w:rsidR="0088507F" w:rsidRDefault="0088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EE" w:rsidRDefault="0088507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2860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7268464</wp:posOffset>
              </wp:positionV>
              <wp:extent cx="2873375" cy="12573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73375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3375" h="125730">
                            <a:moveTo>
                              <a:pt x="2873235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2873235" y="125730"/>
                            </a:lnTo>
                            <a:lnTo>
                              <a:pt x="28732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F0FABC" id="Graphic 3" o:spid="_x0000_s1026" style="position:absolute;margin-left:50pt;margin-top:572.3pt;width:226.25pt;height:9.9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733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54MQIAAOkEAAAOAAAAZHJzL2Uyb0RvYy54bWysVMFu2zAMvQ/YPwi6L05idC2MOMXQIsWA&#10;oivQFDsrshwbk0WNUuLk70fJketupw3zQabEJ5rvkfTq9tRpdlToWjAlX8zmnCkjoWrNvuSv282n&#10;G86cF6YSGowq+Vk5frv++GHV20ItoQFdKWQUxLiityVvvLdFljnZqE64GVhlyFkDdsLTFvdZhaKn&#10;6J3OlvP556wHrCyCVM7R6f3g5OsYv66V9N/q2inPdMkpNx9XjOsurNl6JYo9Ctu08pKG+IcsOtEa&#10;+ugY6l54wQ7Y/hGqayWCg9rPJHQZ1HUrVeRAbBbz39i8NMKqyIXEcXaUyf2/sPLp+IysrUqec2ZE&#10;RyV6uKiRB3F66wrCvNhnDPScfQT5w5Eje+cJG3fBnGrsApbIsVNU+jwqrU6eSTpc3lzn+fUVZ5J8&#10;i+XVdR5LkYki3ZYH5x8UxEji+Oj8UKkqWaJJljyZZCLVO1Rax0p7zqjSyBlVejdU2gof7oX0gsn6&#10;SSrNmElwd3BUW4hAH2iEjJc5ZZzIUK5vGG2mWGq0CSr50tvGeAPmHfUESO8BOP3wX8KTpimg1OBU&#10;qN3AfjSiInQ41dyBbqtNq3WQwOF+d6eRHQWJu4lP0JOuTGCxI4YmCO2wg+pMrdVTN5Xc/TwIVJzp&#10;r4aaNwxiMjAZu2Sg13cQxzWqj85vT98FWmbJLLmnHnqCNBqiSM0RSI3YcNPAl4OHug2dE3MbMrps&#10;aJ4igcvsh4Gd7iPq7Q+1/gUAAP//AwBQSwMEFAAGAAgAAAAhALdSKq3hAAAADQEAAA8AAABkcnMv&#10;ZG93bnJldi54bWxMj8FOwzAQRO9I/IO1SNyonShJUYhToUrlglBE2wNHN94mEbEd2W4a/p7tCW47&#10;u6PZN9VmMSOb0YfBWQnJSgBD2zo92E7C8bB7egYWorJajc6ihB8MsKnv7ypVane1nzjvY8coxIZS&#10;SehjnErOQ9ujUWHlJrR0OztvVCTpO669ulK4GXkqRMGNGix96NWE2x7b7/3FSJjTZZv49e794xjf&#10;vngzNetmPkv5+LC8vgCLuMQ/M9zwCR1qYjq5i9WBjaSFoC6RhiTLCmBkyfM0B3a6rYosA15X/H+L&#10;+hcAAP//AwBQSwECLQAUAAYACAAAACEAtoM4kv4AAADhAQAAEwAAAAAAAAAAAAAAAAAAAAAAW0Nv&#10;bnRlbnRfVHlwZXNdLnhtbFBLAQItABQABgAIAAAAIQA4/SH/1gAAAJQBAAALAAAAAAAAAAAAAAAA&#10;AC8BAABfcmVscy8ucmVsc1BLAQItABQABgAIAAAAIQABdR54MQIAAOkEAAAOAAAAAAAAAAAAAAAA&#10;AC4CAABkcnMvZTJvRG9jLnhtbFBLAQItABQABgAIAAAAIQC3Uiqt4QAAAA0BAAAPAAAAAAAAAAAA&#10;AAAAAIsEAABkcnMvZG93bnJldi54bWxQSwUGAAAAAAQABADzAAAAmQUAAAAA&#10;" path="m2873235,l,,,125730r2873235,l2873235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29120" behindDoc="1" locked="0" layoutInCell="1" allowOverlap="1">
              <wp:simplePos x="0" y="0"/>
              <wp:positionH relativeFrom="page">
                <wp:posOffset>9673234</wp:posOffset>
              </wp:positionH>
              <wp:positionV relativeFrom="page">
                <wp:posOffset>7268464</wp:posOffset>
              </wp:positionV>
              <wp:extent cx="384175" cy="12573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4175" cy="125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4175" h="125730">
                            <a:moveTo>
                              <a:pt x="384144" y="0"/>
                            </a:moveTo>
                            <a:lnTo>
                              <a:pt x="0" y="0"/>
                            </a:lnTo>
                            <a:lnTo>
                              <a:pt x="0" y="125730"/>
                            </a:lnTo>
                            <a:lnTo>
                              <a:pt x="384144" y="125730"/>
                            </a:lnTo>
                            <a:lnTo>
                              <a:pt x="38414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280349" id="Graphic 4" o:spid="_x0000_s1026" style="position:absolute;margin-left:761.65pt;margin-top:572.3pt;width:30.25pt;height:9.9pt;z-index:-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4175,1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HbMAIAAOQEAAAOAAAAZHJzL2Uyb0RvYy54bWysVMFu2zAMvQ/YPwi6L07SdC2MOMXQIsWA&#10;oivQFDsrshwbk0WNUuLk70fJkeNupw3zQabEJ5rvkfTy7thqdlDoGjAFn02mnCkjoWzMruBvm/Wn&#10;W86cF6YUGowq+Ek5frf6+GHZ2VzNoQZdKmQUxLi8swWvvbd5ljlZq1a4CVhlyFkBtsLTFndZiaKj&#10;6K3O5tPp56wDLC2CVM7R6UPv5KsYv6qU9N+qyinPdMEpNx9XjOs2rNlqKfIdCls38pyG+IcsWtEY&#10;+ugQ6kF4wfbY/BGqbSSCg8pPJLQZVFUjVeRAbGbT39i81sKqyIXEcXaQyf2/sPL58IKsKQu+4MyI&#10;lkr0eFZjEcTprMsJ82pfMNBz9gnkD0eO7J0nbNwZc6ywDVgix45R6dOgtDp6Junw6nYxu7nmTJJr&#10;Nr++uYqVyESeLsu9848KYiBxeHK+L1SZLFEnSx5NMpHKHQqtY6E9Z1Ro5IwKve0LbYUP90J2wWTd&#10;JZN6SCR4WzioDUScDyRCvgtSKDGhTC8QbcZQ6rIRKvnS28ZwPeYd8QRI7x44+u7foZOeKZzU4FQo&#10;W898MKIadDjW24FuynWjdeDvcLe918gOgoRdxydoSVdGsNgMff1DJ2yhPFFXddRIBXc/9wIVZ/qr&#10;ob4NM5gMTMY2Gej1PcRJjdKj85vjd4GWWTIL7ql9niFNhchTYwRSAzbcNPBl76FqQtfE3PqMzhsa&#10;pUjgPPZhVsf7iLr8nFa/AAAA//8DAFBLAwQUAAYACAAAACEAAWdn2OEAAAAPAQAADwAAAGRycy9k&#10;b3ducmV2LnhtbEyPQU+DQBCF7yb+h82YeDF2oVBskKUxNhovHoqm5y07ApGdJey24L93OOlt3szL&#10;m+8Vu9n24oKj7xwpiFcRCKTamY4aBZ8fL/dbED5oMrp3hAp+0MOuvL4qdG7cRAe8VKERHEI+1wra&#10;EIZcSl+3aLVfuQGJb19utDqwHBtpRj1xuO3lOooyaXVH/KHVAz63WH9XZ6vgdd9UB3+shrcj9XWs&#10;33F62N8pdXszPz2CCDiHPzMs+IwOJTOd3JmMFz3rzTpJ2MtTnKYZiMWz2Sbc57TssjQFWRbyf4/y&#10;FwAA//8DAFBLAQItABQABgAIAAAAIQC2gziS/gAAAOEBAAATAAAAAAAAAAAAAAAAAAAAAABbQ29u&#10;dGVudF9UeXBlc10ueG1sUEsBAi0AFAAGAAgAAAAhADj9If/WAAAAlAEAAAsAAAAAAAAAAAAAAAAA&#10;LwEAAF9yZWxzLy5yZWxzUEsBAi0AFAAGAAgAAAAhALrckdswAgAA5AQAAA4AAAAAAAAAAAAAAAAA&#10;LgIAAGRycy9lMm9Eb2MueG1sUEsBAi0AFAAGAAgAAAAhAAFnZ9jhAAAADwEAAA8AAAAAAAAAAAAA&#10;AAAAigQAAGRycy9kb3ducmV2LnhtbFBLBQYAAAAABAAEAPMAAACYBQAAAAA=&#10;" path="m384144,l,,,125730r384144,l384144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29632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7127679</wp:posOffset>
              </wp:positionV>
              <wp:extent cx="9486265" cy="279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86265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40BEE" w:rsidRDefault="0088507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9pt;margin-top:561.25pt;width:746.95pt;height:22pt;z-index:-158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KPqQEAAD8DAAAOAAAAZHJzL2Uyb0RvYy54bWysUsFuGyEQvVfqPyDuNRsrcZOV11HbqFWl&#10;qI2U9ANYFrwoC0MZ7F3/fQe8dqL2VuUCAzzemzcz69vJDWyvI1rwDb9YVJxpr6CzftvwX09fP1xz&#10;hkn6Tg7gdcMPGvnt5v279RhqvYQehk5HRiQe6zE0vE8p1EKg6rWTuICgPT0aiE4mOsat6KIcid0N&#10;YllVKzFC7EIEpRHp9u74yDeF3xit0k9jUCc2NJxyS2WNZW3zKjZrWW+jDL1VcxryP7Jw0noSPVPd&#10;ySTZLtp/qJxVERBMWihwAoyxShcP5Oai+svNYy+DLl6oOBjOZcK3o1U/9g+R2a7hV5x56ahFT3pK&#10;LUzsKhdnDFgT5jEQKk2fYaImF6MY7kE9I0HEK8zxAxI6F2My0eWdbDL6SPU/nGtOIkzR5c3l9Wq5&#10;InFFb8uPN5dVaYp4+R0ipm8aHMtBwyP1tGQg9/eYsr6sT5A5maN+TitN7TS7aKE7kImRet1w/L2T&#10;UXM2fPdUzDwYpyCegvYUxDR8gTI+2YuHT7sExhblLHHknZWpSyWheaLyGLw+F9TL3G/+AAAA//8D&#10;AFBLAwQUAAYACAAAACEAOCnzz+EAAAANAQAADwAAAGRycy9kb3ducmV2LnhtbEyPwU7DMBBE70j8&#10;g7VI3KiTSAlNiFOhoooD4tACEsdtbOKIeB3Fbur+Pc6JHnd2NPOm3gQzsFlNrrckIF0lwBS1VvbU&#10;Cfj82D2sgTmPJHGwpARclINNc3tTYyXtmfZqPviOxRByFQrQ3o8V567VyqBb2VFR/P3YyaCP59Rx&#10;OeE5hpuBZ0lScIM9xQaNo9pq1f4eTkbA13bcvYVvje9zLl9fssf9ZWqDEPd34fkJmFfB/5thwY/o&#10;0ESmoz2RdGwQUK7jFB/1NMtyYIsjL9MS2HHRiiIH3tT8ekXzBwAA//8DAFBLAQItABQABgAIAAAA&#10;IQC2gziS/gAAAOEBAAATAAAAAAAAAAAAAAAAAAAAAABbQ29udGVudF9UeXBlc10ueG1sUEsBAi0A&#10;FAAGAAgAAAAhADj9If/WAAAAlAEAAAsAAAAAAAAAAAAAAAAALwEAAF9yZWxzLy5yZWxzUEsBAi0A&#10;FAAGAAgAAAAhALjpco+pAQAAPwMAAA4AAAAAAAAAAAAAAAAALgIAAGRycy9lMm9Eb2MueG1sUEsB&#10;Ai0AFAAGAAgAAAAhADgp88/hAAAADQEAAA8AAAAAAAAAAAAAAAAAAwQAAGRycy9kb3ducmV2Lnht&#10;bFBLBQYAAAAABAAEAPMAAAARBQAAAAA=&#10;" filled="f" stroked="f">
              <v:path arrowok="t"/>
              <v:textbox inset="0,0,0,0">
                <w:txbxContent>
                  <w:p w:rsidR="00C40BEE" w:rsidRDefault="0088507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30144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7254950</wp:posOffset>
              </wp:positionV>
              <wp:extent cx="2898775" cy="1524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87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40BEE" w:rsidRDefault="0088507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Id: DC2AEDCC-D4B8-44E6-958B-C813C02207DE.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Przyjęty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27" type="#_x0000_t202" style="position:absolute;margin-left:49pt;margin-top:571.25pt;width:228.25pt;height:12pt;z-index:-158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U2rAEAAEYDAAAOAAAAZHJzL2Uyb0RvYy54bWysUsGO0zAQvSPxD5bv1GnFdkvUdAWsQEgr&#10;QNrlAxzHbixij/G4Tfr3jN2mu4Ib4mKP7ec3783M9m5yAzvqiBZ8w5eLijPtFXTW7xv+4+nTmw1n&#10;mKTv5ABeN/ykkd/tXr/ajqHWK+hh6HRkROKxHkPD+5RCLQSqXjuJCwja06OB6GSiY9yLLsqR2N0g&#10;VlW1FiPELkRQGpFu78+PfFf4jdEqfTMGdWJDw0lbKmssa5tXsdvKeh9l6K26yJD/oMJJ6ynplepe&#10;JskO0f5F5ayKgGDSQoETYIxVunggN8vqDzePvQy6eKHiYLiWCf8frfp6/B6Z7Rq+5sxLRy160lNq&#10;YWLrXJwxYE2Yx0CoNH2AiZpcjGJ4APUTCSJeYM4fkNC5GJOJLu9kk9FHqv/pWnNKwhRdrjbvNre3&#10;N5wpelverN5WpSni+XeImD5rcCwHDY/U06JAHh8w5fyyniEXMef8WVaa2qm4W85mWuhO5GWkljcc&#10;fx1k1JwNXzzVNM/HHMQ5aOcgpuEjlCnKljy8PyQwtgjImc68FwHUrKLrMlh5Gl6eC+p5/He/AQAA&#10;//8DAFBLAwQUAAYACAAAACEA6WFk++EAAAAMAQAADwAAAGRycy9kb3ducmV2LnhtbEyPwU7DMBBE&#10;70j8g7VI3KjTqA4lxKlQUcUBcWihUo9uvMQRsR3Fbur+PdsT3HZnR7NvqlWyPZtwDJ13EuazDBi6&#10;xuvOtRK+PjcPS2AhKqdV7x1KuGCAVX17U6lS+7Pb4rSLLaMQF0olwcQ4lJyHxqBVYeYHdHT79qNV&#10;kdax5XpUZwq3Pc+zrOBWdY4+GDXg2mDzsztZCfv1sHlPB6M+JqHfXvPH7WVskpT3d+nlGVjEFP/M&#10;cMUndKiJ6ehPTgfWS3haUpVI+nyRC2DkEGJBw/EqFYUAXlf8f4n6FwAA//8DAFBLAQItABQABgAI&#10;AAAAIQC2gziS/gAAAOEBAAATAAAAAAAAAAAAAAAAAAAAAABbQ29udGVudF9UeXBlc10ueG1sUEsB&#10;Ai0AFAAGAAgAAAAhADj9If/WAAAAlAEAAAsAAAAAAAAAAAAAAAAALwEAAF9yZWxzLy5yZWxzUEsB&#10;Ai0AFAAGAAgAAAAhAPnlJTasAQAARgMAAA4AAAAAAAAAAAAAAAAALgIAAGRycy9lMm9Eb2MueG1s&#10;UEsBAi0AFAAGAAgAAAAhAOlhZPvhAAAADAEAAA8AAAAAAAAAAAAAAAAABgQAAGRycy9kb3ducmV2&#10;LnhtbFBLBQYAAAAABAAEAPMAAAAUBQAAAAA=&#10;" filled="f" stroked="f">
              <v:path arrowok="t"/>
              <v:textbox inset="0,0,0,0">
                <w:txbxContent>
                  <w:p w:rsidR="00C40BEE" w:rsidRDefault="0088507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Id: DC2AEDCC-D4B8-44E6-958B-C813C02207DE. </w:t>
                    </w:r>
                    <w:r>
                      <w:rPr>
                        <w:spacing w:val="-2"/>
                        <w:sz w:val="18"/>
                      </w:rPr>
                      <w:t>Przyjęty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30656" behindDoc="1" locked="0" layoutInCell="1" allowOverlap="1">
              <wp:simplePos x="0" y="0"/>
              <wp:positionH relativeFrom="page">
                <wp:posOffset>9660534</wp:posOffset>
              </wp:positionH>
              <wp:positionV relativeFrom="page">
                <wp:posOffset>7254950</wp:posOffset>
              </wp:positionV>
              <wp:extent cx="447675" cy="1524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40BEE" w:rsidRDefault="0088507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F01520">
                            <w:rPr>
                              <w:noProof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" o:spid="_x0000_s1028" type="#_x0000_t202" style="position:absolute;margin-left:760.65pt;margin-top:571.25pt;width:35.25pt;height:12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1bKqwEAAEUDAAAOAAAAZHJzL2Uyb0RvYy54bWysUsGO2yAQvVfqPyDuDU6U3VRWnFXbVatK&#10;q7bS7n4AxhCjGoYyJHb+vgOJs6v2VvUCAzzevDcz27vJDeyoI1rwDV8uKs60V9BZv2/489Pnd+85&#10;wyR9JwfwuuEnjfxu9/bNdgy1XkEPQ6cjIxKP9Rga3qcUaiFQ9dpJXEDQnh4NRCcTHeNedFGOxO4G&#10;saqqWzFC7EIEpRHp9v78yHeF3xit0ndjUCc2NJy0pbLGsrZ5FbutrPdRht6qiwz5DyqctJ6SXqnu&#10;ZZLsEO1fVM6qCAgmLRQ4AcZYpYsHcrOs/nDz2MugixcqDoZrmfD/0apvxx+R2a7hG868dNSiJz2l&#10;Fia2ycUZA9aEeQyEStNHmKjJxSiGB1A/kSDiFeb8AQmdizGZ6PJONhl9pPqfrjWnJEzR5Xq9ud3c&#10;cKboaXmzWlelJ+Llc4iYvmhwLAcNj9TSIkAeHzDl9LKeIRct5/RZVZraqZhbzV5a6E5kZaSONxx/&#10;HWTUnA1fPZU0j8ccxDlo5yCm4ROUIcqOPHw4JDC2CMiZzrwXAdSrousyV3kYXp8L6mX6d78BAAD/&#10;/wMAUEsDBBQABgAIAAAAIQBXSW4Q4wAAAA8BAAAPAAAAZHJzL2Rvd25yZXYueG1sTI/BTsMwEETv&#10;SPyDtUjcqJOAQwlxKlRUcUA9tFCJoxubOCK2I9tN3b9nc4Lbzu5o9k29SmYgk/Khd5ZDvsiAKNs6&#10;2duOw+fH5m4JJERhpRicVRwuKsCqub6qRSXd2e7UtI8dwRAbKsFBxzhWlIZWKyPCwo3K4u3beSMi&#10;St9R6cUZw81AiywrqRG9xQ9ajGqtVfuzPxkOh/W4eU9fWmwnJt9ei8fdxbeJ89ub9PIMJKoU/8ww&#10;4yM6NMh0dCcrAxlQsyK/Ry9O+UPBgMwe9pRjn+O8K0sGtKnp/x7NLwAAAP//AwBQSwECLQAUAAYA&#10;CAAAACEAtoM4kv4AAADhAQAAEwAAAAAAAAAAAAAAAAAAAAAAW0NvbnRlbnRfVHlwZXNdLnhtbFBL&#10;AQItABQABgAIAAAAIQA4/SH/1gAAAJQBAAALAAAAAAAAAAAAAAAAAC8BAABfcmVscy8ucmVsc1BL&#10;AQItABQABgAIAAAAIQCY81bKqwEAAEUDAAAOAAAAAAAAAAAAAAAAAC4CAABkcnMvZTJvRG9jLnht&#10;bFBLAQItABQABgAIAAAAIQBXSW4Q4wAAAA8BAAAPAAAAAAAAAAAAAAAAAAUEAABkcnMvZG93bnJl&#10;di54bWxQSwUGAAAAAAQABADzAAAAFQUAAAAA&#10;" filled="f" stroked="f">
              <v:path arrowok="t"/>
              <v:textbox inset="0,0,0,0">
                <w:txbxContent>
                  <w:p w:rsidR="00C40BEE" w:rsidRDefault="0088507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F01520">
                      <w:rPr>
                        <w:noProof/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7F" w:rsidRDefault="0088507F">
      <w:r>
        <w:separator/>
      </w:r>
    </w:p>
  </w:footnote>
  <w:footnote w:type="continuationSeparator" w:id="0">
    <w:p w:rsidR="0088507F" w:rsidRDefault="0088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EE"/>
    <w:rsid w:val="0088507F"/>
    <w:rsid w:val="00C40BEE"/>
    <w:rsid w:val="00F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9594-F6E9-453C-9382-5111A9B4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21/2024</vt:lpstr>
    </vt:vector>
  </TitlesOfParts>
  <Company>Microsoft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21/2024</dc:title>
  <dc:subject>Zarządzenie Nr 21/2024 z dnia 31 stycznia 2024 r. Burmistrza Cedyni w sprawie ustalenia harmonogramu czynnosci w postepowaniu rekrutacyjnym oraz postepowaniu uzupelniajacym na rok szkolny 2024/2025 dla przedszkoli, oddzialow przedszkolnych oraz klas I publicznych szkol podstawowych prowadzonych przez Gmine Cedynia</dc:subject>
  <dc:creator>Burmistrz Cedyni</dc:creator>
  <cp:lastModifiedBy>Sławomir Trzópek</cp:lastModifiedBy>
  <cp:revision>2</cp:revision>
  <dcterms:created xsi:type="dcterms:W3CDTF">2024-03-04T18:52:00Z</dcterms:created>
  <dcterms:modified xsi:type="dcterms:W3CDTF">2024-03-04T18:52:00Z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Aspose Ltd.</vt:lpwstr>
  </property>
  <property fmtid="{D5CDD505-2E9C-101B-9397-08002B2CF9AE}" pid="4" name="Data dokumentu">
    <vt:lpwstr>2024-01-31</vt:lpwstr>
  </property>
  <property fmtid="{D5CDD505-2E9C-101B-9397-08002B2CF9AE}" pid="5" name="Id dokumentu">
    <vt:lpwstr>0DC9AD47-BB6F-4537-B7C6-B1DF6FA61C99</vt:lpwstr>
  </property>
  <property fmtid="{D5CDD505-2E9C-101B-9397-08002B2CF9AE}" pid="6" name="LastSaved">
    <vt:filetime>2024-03-04T00:00:00Z</vt:filetime>
  </property>
  <property fmtid="{D5CDD505-2E9C-101B-9397-08002B2CF9AE}" pid="7" name="Numer dokumentu">
    <vt:lpwstr>21/2024</vt:lpwstr>
  </property>
  <property fmtid="{D5CDD505-2E9C-101B-9397-08002B2CF9AE}" pid="8" name="Organ wydajacy">
    <vt:lpwstr>Burmistrz Cedyni</vt:lpwstr>
  </property>
  <property fmtid="{D5CDD505-2E9C-101B-9397-08002B2CF9AE}" pid="9" name="Producer">
    <vt:lpwstr>3-Heights(TM) PDF Security Shell 4.8.25.2 (http://www.pdf-tools.com)</vt:lpwstr>
  </property>
  <property fmtid="{D5CDD505-2E9C-101B-9397-08002B2CF9AE}" pid="10" name="Przedmiot regulacji">
    <vt:lpwstr>w sprawie ustalenia harmonogramu czynnosci w postepowaniu rekrutacyjnym oraz postepowaniu uzupelniajacym na rok szkolny 2024/2025 dla przedszkoli, oddzialow przedszkolnych oraz klas I publicznych szkol podstawowych prowadzonych przez Gmine Cedynia</vt:lpwstr>
  </property>
  <property fmtid="{D5CDD505-2E9C-101B-9397-08002B2CF9AE}" pid="11" name="Status dokumentu">
    <vt:lpwstr>Przyjęty</vt:lpwstr>
  </property>
  <property fmtid="{D5CDD505-2E9C-101B-9397-08002B2CF9AE}" pid="12" name="Typ dokumentu">
    <vt:lpwstr>Zarzadzenie</vt:lpwstr>
  </property>
</Properties>
</file>