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Zarządzenie nr 13/2023/2024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Dyrektora Zespołu szkolno-Przedszkolnego w Tuszowie Narodowym</w:t>
      </w:r>
    </w:p>
    <w:p w:rsid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  <w:bdr w:val="none" w:sz="0" w:space="0" w:color="auto" w:frame="1"/>
        </w:rPr>
      </w:pPr>
      <w:r>
        <w:rPr>
          <w:color w:val="282828"/>
          <w:bdr w:val="none" w:sz="0" w:space="0" w:color="auto" w:frame="1"/>
        </w:rPr>
        <w:t>z dnia 15.02</w:t>
      </w:r>
      <w:r w:rsidRPr="00875EE5">
        <w:rPr>
          <w:color w:val="282828"/>
          <w:bdr w:val="none" w:sz="0" w:space="0" w:color="auto" w:frame="1"/>
        </w:rPr>
        <w:t>.2024 r.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</w:p>
    <w:p w:rsid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bdr w:val="none" w:sz="0" w:space="0" w:color="auto" w:frame="1"/>
        </w:rPr>
      </w:pPr>
      <w:r w:rsidRPr="00875EE5">
        <w:rPr>
          <w:b/>
          <w:bCs/>
          <w:color w:val="282828"/>
          <w:bdr w:val="none" w:sz="0" w:space="0" w:color="auto" w:frame="1"/>
        </w:rPr>
        <w:t xml:space="preserve">w sprawie: wprowadzenia Standardów Ochrony Dzieci </w:t>
      </w:r>
    </w:p>
    <w:p w:rsid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bdr w:val="none" w:sz="0" w:space="0" w:color="auto" w:frame="1"/>
        </w:rPr>
      </w:pP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  <w:u w:val="single"/>
          <w:bdr w:val="none" w:sz="0" w:space="0" w:color="auto" w:frame="1"/>
        </w:rPr>
      </w:pPr>
      <w:r w:rsidRPr="00875EE5">
        <w:rPr>
          <w:color w:val="282828"/>
          <w:u w:val="single"/>
          <w:bdr w:val="none" w:sz="0" w:space="0" w:color="auto" w:frame="1"/>
        </w:rPr>
        <w:t>podstawa prawna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</w:p>
    <w:p w:rsidR="00875EE5" w:rsidRPr="00875EE5" w:rsidRDefault="00875EE5" w:rsidP="00875E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</w:rPr>
      </w:pPr>
      <w:r w:rsidRPr="00875EE5">
        <w:rPr>
          <w:i/>
          <w:iCs/>
          <w:bdr w:val="none" w:sz="0" w:space="0" w:color="auto" w:frame="1"/>
        </w:rPr>
        <w:t>Ustawa z 28 lipca 2023 r. o zmianie ustawy – Kodeks rodzinny i opiekuńczy oraz niektórych innych ustaw (</w:t>
      </w:r>
      <w:proofErr w:type="spellStart"/>
      <w:r w:rsidRPr="00875EE5">
        <w:rPr>
          <w:i/>
          <w:iCs/>
          <w:bdr w:val="none" w:sz="0" w:space="0" w:color="auto" w:frame="1"/>
        </w:rPr>
        <w:t>Dz.U</w:t>
      </w:r>
      <w:proofErr w:type="spellEnd"/>
      <w:r w:rsidRPr="00875EE5">
        <w:rPr>
          <w:i/>
          <w:iCs/>
          <w:bdr w:val="none" w:sz="0" w:space="0" w:color="auto" w:frame="1"/>
        </w:rPr>
        <w:t>. z 2023 r. poz. 1606);</w:t>
      </w:r>
    </w:p>
    <w:p w:rsidR="00875EE5" w:rsidRPr="00875EE5" w:rsidRDefault="00875EE5" w:rsidP="00875E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i/>
        </w:rPr>
      </w:pPr>
      <w:r w:rsidRPr="00875EE5">
        <w:rPr>
          <w:i/>
          <w:iCs/>
          <w:bdr w:val="none" w:sz="0" w:space="0" w:color="auto" w:frame="1"/>
        </w:rPr>
        <w:t>Ustawy z dnia 13 maja 2016 r. o przeciwdziałaniu zagrożeniom przestępczością na tle seksualnym (Dz. U. z 2023 r. poz. 1304 ze zm.);</w:t>
      </w:r>
    </w:p>
    <w:p w:rsidR="00875EE5" w:rsidRPr="00875EE5" w:rsidRDefault="00875EE5" w:rsidP="00875EE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hyperlink r:id="rId5" w:tgtFrame="_blank" w:tooltip="Rozporządzenie Prezesa Rady Ministrów z 20 czerwca 2002 r. w sprawie &quot;Zasad techniki prawodawczej&quot;. (tekst jedn.: Dz.U. z 2016 r., poz. 283)" w:history="1">
        <w:r w:rsidRPr="00875EE5">
          <w:rPr>
            <w:i/>
          </w:rPr>
          <w:t>Rozporządzenie Prezesa Rady Ministrów z 20 czerwca 2002 r. w sprawie "Zasad techniki prawodawczej" (</w:t>
        </w:r>
        <w:proofErr w:type="spellStart"/>
        <w:r w:rsidRPr="00875EE5">
          <w:rPr>
            <w:i/>
          </w:rPr>
          <w:t>Dz.U</w:t>
        </w:r>
        <w:proofErr w:type="spellEnd"/>
        <w:r w:rsidRPr="00875EE5">
          <w:rPr>
            <w:i/>
          </w:rPr>
          <w:t>. z 2016 r. poz. 283) - § 134.</w:t>
        </w:r>
      </w:hyperlink>
    </w:p>
    <w:p w:rsid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</w:pP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</w:rPr>
        <w:t xml:space="preserve">Dyrektor Zespołu Szkolno – Przedszkolnego w Tuszowie Narodowym </w:t>
      </w:r>
      <w:r>
        <w:rPr>
          <w:color w:val="282828"/>
          <w:bdr w:val="none" w:sz="0" w:space="0" w:color="auto" w:frame="1"/>
        </w:rPr>
        <w:t>z</w:t>
      </w:r>
      <w:r w:rsidRPr="00875EE5">
        <w:rPr>
          <w:color w:val="282828"/>
          <w:bdr w:val="none" w:sz="0" w:space="0" w:color="auto" w:frame="1"/>
        </w:rPr>
        <w:t>arządza się, co następuje: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§ 1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>
        <w:rPr>
          <w:color w:val="282828"/>
          <w:bdr w:val="none" w:sz="0" w:space="0" w:color="auto" w:frame="1"/>
        </w:rPr>
        <w:t>Wprowadza się</w:t>
      </w:r>
      <w:r w:rsidRPr="00875EE5">
        <w:rPr>
          <w:color w:val="282828"/>
          <w:bdr w:val="none" w:sz="0" w:space="0" w:color="auto" w:frame="1"/>
        </w:rPr>
        <w:t xml:space="preserve"> do stosowania przez wszystkich pracown</w:t>
      </w:r>
      <w:r>
        <w:rPr>
          <w:color w:val="282828"/>
          <w:bdr w:val="none" w:sz="0" w:space="0" w:color="auto" w:frame="1"/>
        </w:rPr>
        <w:t>ików Standardy Ochrony Dzieci w Zespole Szkolno-Przedszkolnym w Tuszowie Narodowym</w:t>
      </w:r>
      <w:r w:rsidRPr="00875EE5">
        <w:rPr>
          <w:color w:val="282828"/>
          <w:bdr w:val="none" w:sz="0" w:space="0" w:color="auto" w:frame="1"/>
        </w:rPr>
        <w:t>, zwane dalej Standardami.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§ 2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875EE5">
        <w:rPr>
          <w:color w:val="282828"/>
          <w:bdr w:val="none" w:sz="0" w:space="0" w:color="auto" w:frame="1"/>
        </w:rPr>
        <w:t>Standardy stanowią załącznik do niniejszego zarządzenia.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§ 3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875EE5">
        <w:rPr>
          <w:color w:val="282828"/>
          <w:bdr w:val="none" w:sz="0" w:space="0" w:color="auto" w:frame="1"/>
        </w:rPr>
        <w:t xml:space="preserve">Standardy zamieszcza się na stronie internetowej </w:t>
      </w:r>
      <w:r>
        <w:rPr>
          <w:color w:val="282828"/>
          <w:bdr w:val="none" w:sz="0" w:space="0" w:color="auto" w:frame="1"/>
        </w:rPr>
        <w:t>ZSP w Tuszowie Narodowym</w:t>
      </w:r>
      <w:r w:rsidRPr="00875EE5">
        <w:rPr>
          <w:color w:val="282828"/>
          <w:bdr w:val="none" w:sz="0" w:space="0" w:color="auto" w:frame="1"/>
        </w:rPr>
        <w:t>.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282828"/>
        </w:rPr>
      </w:pPr>
      <w:r w:rsidRPr="00875EE5">
        <w:rPr>
          <w:b/>
          <w:bCs/>
          <w:color w:val="282828"/>
          <w:bdr w:val="none" w:sz="0" w:space="0" w:color="auto" w:frame="1"/>
        </w:rPr>
        <w:t>§ 4</w:t>
      </w:r>
    </w:p>
    <w:p w:rsidR="00875EE5" w:rsidRPr="00875EE5" w:rsidRDefault="00875EE5" w:rsidP="00875EE5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282828"/>
        </w:rPr>
      </w:pPr>
      <w:r w:rsidRPr="00875EE5">
        <w:rPr>
          <w:color w:val="282828"/>
          <w:bdr w:val="none" w:sz="0" w:space="0" w:color="auto" w:frame="1"/>
        </w:rPr>
        <w:t>Zarządzenie Dyrektora Szkoły Podstawowej w Umiastowie wchodzi w życie z dniem 15.02.2024 r.</w:t>
      </w:r>
    </w:p>
    <w:p w:rsidR="00D318EA" w:rsidRPr="00875EE5" w:rsidRDefault="00D318EA" w:rsidP="00875EE5">
      <w:pPr>
        <w:rPr>
          <w:rFonts w:ascii="Times New Roman" w:hAnsi="Times New Roman" w:cs="Times New Roman"/>
          <w:sz w:val="24"/>
          <w:szCs w:val="24"/>
        </w:rPr>
      </w:pPr>
    </w:p>
    <w:sectPr w:rsidR="00D318EA" w:rsidRPr="0087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BFA"/>
    <w:multiLevelType w:val="multilevel"/>
    <w:tmpl w:val="A42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631F"/>
    <w:multiLevelType w:val="multilevel"/>
    <w:tmpl w:val="B12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313A4"/>
    <w:multiLevelType w:val="multilevel"/>
    <w:tmpl w:val="820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75EE5"/>
    <w:rsid w:val="00875EE5"/>
    <w:rsid w:val="00D3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7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5E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875EE5"/>
    <w:rPr>
      <w:color w:val="0000FF"/>
      <w:u w:val="single"/>
    </w:rPr>
  </w:style>
  <w:style w:type="character" w:customStyle="1" w:styleId="no-link-ccms">
    <w:name w:val="no-link-ccms"/>
    <w:basedOn w:val="Domylnaczcionkaakapitu"/>
    <w:rsid w:val="00875EE5"/>
  </w:style>
  <w:style w:type="paragraph" w:customStyle="1" w:styleId="western">
    <w:name w:val="western"/>
    <w:basedOn w:val="Normalny"/>
    <w:rsid w:val="0087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organizacja-pracy/rozporzadzenie-prezesa-rady-ministrow-z-20-czerwca-2002-r.-w-sprawie-zasad-techniki-prawodawczej.-tekst-jedn.-dz.u.-z-2016-r.-poz.-283-97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2024-02-15T17:25:00Z</dcterms:created>
  <dcterms:modified xsi:type="dcterms:W3CDTF">2024-02-15T17:35:00Z</dcterms:modified>
</cp:coreProperties>
</file>