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3B45" w14:textId="2E6DC85E" w:rsidR="00AD4526" w:rsidRPr="007D53BE" w:rsidRDefault="00207E5E" w:rsidP="00117AA4">
      <w:pPr>
        <w:pStyle w:val="Nagwek1"/>
        <w:rPr>
          <w:color w:val="auto"/>
        </w:rPr>
      </w:pPr>
      <w:bookmarkStart w:id="0" w:name="_Toc326058165"/>
      <w:bookmarkStart w:id="1" w:name="_Toc31797092"/>
      <w:bookmarkStart w:id="2" w:name="_GoBack"/>
      <w:r>
        <w:rPr>
          <w:color w:val="auto"/>
        </w:rPr>
        <w:t>Zasady</w:t>
      </w:r>
      <w:r w:rsidR="00AD4526" w:rsidRPr="007D53BE">
        <w:rPr>
          <w:color w:val="auto"/>
        </w:rPr>
        <w:t xml:space="preserve"> oceniania </w:t>
      </w:r>
      <w:r>
        <w:rPr>
          <w:color w:val="auto"/>
        </w:rPr>
        <w:t xml:space="preserve">i wymagania edukacyjne </w:t>
      </w:r>
      <w:r w:rsidR="00AD4526" w:rsidRPr="007D53BE">
        <w:rPr>
          <w:color w:val="auto"/>
        </w:rPr>
        <w:t xml:space="preserve">z religii </w:t>
      </w:r>
      <w:bookmarkEnd w:id="2"/>
      <w:r w:rsidR="00AD4526" w:rsidRPr="007D53BE">
        <w:rPr>
          <w:color w:val="auto"/>
        </w:rPr>
        <w:br/>
        <w:t>dla klasy pierwszej szkoły podstawowej</w:t>
      </w:r>
      <w:bookmarkEnd w:id="0"/>
      <w:bookmarkEnd w:id="1"/>
    </w:p>
    <w:p w14:paraId="6843A141" w14:textId="77777777" w:rsidR="00AD4526" w:rsidRPr="007D53BE" w:rsidRDefault="00AD4526" w:rsidP="00117AA4">
      <w:pPr>
        <w:rPr>
          <w:color w:val="auto"/>
        </w:rPr>
      </w:pPr>
      <w:r w:rsidRPr="007D53BE">
        <w:rPr>
          <w:rStyle w:val="kursywa"/>
          <w:color w:val="auto"/>
        </w:rPr>
        <w:t>Przedmiotowy System Oceniania z religii</w:t>
      </w:r>
      <w:r w:rsidRPr="007D53BE">
        <w:rPr>
          <w:color w:val="auto"/>
        </w:rPr>
        <w:t xml:space="preserve"> został opracowany na podstawie </w:t>
      </w:r>
      <w:r w:rsidRPr="007D53BE">
        <w:rPr>
          <w:rStyle w:val="kursywa"/>
          <w:color w:val="auto"/>
        </w:rPr>
        <w:t>Programu nauczania religii rzymskokatolickiej w przedszkolach i szkołach</w:t>
      </w:r>
      <w:r w:rsidRPr="007D53BE">
        <w:rPr>
          <w:color w:val="auto"/>
        </w:rPr>
        <w:t xml:space="preserve"> zatwierdzonego przez Komisję Wychowania Katolickiego Konferencji Episkopatu Polski w Częstochowie w dniu 19 września 2018 r.</w:t>
      </w:r>
    </w:p>
    <w:p w14:paraId="306EF077" w14:textId="7D7004F5" w:rsidR="000C31D2" w:rsidRPr="007D53BE" w:rsidRDefault="00AD4526" w:rsidP="000C31D2">
      <w:pPr>
        <w:tabs>
          <w:tab w:val="clear" w:pos="765"/>
        </w:tabs>
        <w:ind w:firstLine="0"/>
        <w:jc w:val="left"/>
        <w:textAlignment w:val="auto"/>
        <w:rPr>
          <w:color w:val="auto"/>
        </w:rPr>
      </w:pPr>
      <w:r w:rsidRPr="007D53BE">
        <w:rPr>
          <w:rStyle w:val="kursywa"/>
          <w:color w:val="auto"/>
        </w:rPr>
        <w:t>Przedmiotowy System Oceniania</w:t>
      </w:r>
      <w:r w:rsidRPr="007D53BE">
        <w:rPr>
          <w:color w:val="auto"/>
        </w:rPr>
        <w:t xml:space="preserve"> </w:t>
      </w:r>
      <w:r w:rsidRPr="007D53BE">
        <w:rPr>
          <w:rStyle w:val="kursywa"/>
          <w:color w:val="auto"/>
        </w:rPr>
        <w:t>z religii</w:t>
      </w:r>
      <w:r w:rsidRPr="007D53BE">
        <w:rPr>
          <w:color w:val="auto"/>
        </w:rPr>
        <w:t xml:space="preserve"> jest zgodny z </w:t>
      </w:r>
      <w:r w:rsidR="000C31D2" w:rsidRPr="007D53BE">
        <w:rPr>
          <w:color w:val="auto"/>
        </w:rPr>
        <w:t>Rozporządzeniem Ministra Edukacji Narodowej z dnia 22 lutego 2019 r. w sprawie oceniania, klasyfikowania i promowania uczniów i słuchaczy w szkołach publicznych (Dz. U. poz. 373).</w:t>
      </w:r>
    </w:p>
    <w:p w14:paraId="3706D410" w14:textId="0A913248" w:rsidR="00AD4526" w:rsidRPr="007D53BE" w:rsidRDefault="00AD4526" w:rsidP="00117AA4">
      <w:pPr>
        <w:rPr>
          <w:color w:val="auto"/>
        </w:rPr>
      </w:pPr>
      <w:r w:rsidRPr="007D53BE">
        <w:rPr>
          <w:color w:val="auto"/>
        </w:rPr>
        <w:t>Na przedmiotowy systemu oceniania z religii składają się:</w:t>
      </w:r>
    </w:p>
    <w:p w14:paraId="1C023EC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Cele oceniania.</w:t>
      </w:r>
    </w:p>
    <w:p w14:paraId="1D2F57C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Zasady oceniania.</w:t>
      </w:r>
    </w:p>
    <w:p w14:paraId="3C4613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Obszary aktywności ucznia podlegające ocenie.</w:t>
      </w:r>
    </w:p>
    <w:p w14:paraId="6757A8A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Wymagania programowe i kryteria oceniania osiągnięć uczniów.</w:t>
      </w:r>
    </w:p>
    <w:p w14:paraId="28EF0C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Przewidywane osiągnięcia uczniów.</w:t>
      </w:r>
    </w:p>
    <w:p w14:paraId="75AE3DB0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1. Cele oceniania</w:t>
      </w:r>
    </w:p>
    <w:p w14:paraId="388189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Poinformowanie ucznia o poziomie jego osiągnięć edukacyjnych i postępach w tym zakresie.</w:t>
      </w:r>
    </w:p>
    <w:p w14:paraId="5C855B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Wspieranie rozwoju ucznia przez diagnozowanie jego osiągnięć w odniesieniu do wymagań edukacyjnych przewidzianych w programie nauczania.</w:t>
      </w:r>
    </w:p>
    <w:p w14:paraId="0304DF9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Dostarczenie uczniom, rodzicom (prawnym opiekunom) i nauczycielom informacji o postępach, osiągnięciach oraz trudnościach ucznia.</w:t>
      </w:r>
    </w:p>
    <w:p w14:paraId="6D029A5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Motywowanie uczniów do samodzielnego uczenia się.</w:t>
      </w:r>
    </w:p>
    <w:p w14:paraId="17E6F5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Zainteresowanie uczniów przesłaniem Bożym i otwarciem na Boga.</w:t>
      </w:r>
    </w:p>
    <w:p w14:paraId="1275C0F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2. Zasady oceniania</w:t>
      </w:r>
    </w:p>
    <w:p w14:paraId="4A77C5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14:paraId="6FE8504C" w14:textId="4DF5FFC2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Oceny bieżące wyra</w:t>
      </w:r>
      <w:r w:rsidR="009A6E61" w:rsidRPr="007D53BE">
        <w:rPr>
          <w:color w:val="auto"/>
        </w:rPr>
        <w:t>żone są w stopniach w skali 1–</w:t>
      </w:r>
      <w:r w:rsidRPr="007D53BE">
        <w:rPr>
          <w:color w:val="auto"/>
        </w:rPr>
        <w:t>6.</w:t>
      </w:r>
    </w:p>
    <w:p w14:paraId="3E5D5F8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Uczeń jest zobowiązany do noszenia ćwiczeń (zeszytu) i podręcznika. Prowadzenie ćwiczeń (zeszytu) podlega ocenie.</w:t>
      </w:r>
    </w:p>
    <w:p w14:paraId="1F25C74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Ocenie podlegają zadania domowe.</w:t>
      </w:r>
    </w:p>
    <w:p w14:paraId="075AF2D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Uczeń powinien otrzymać w ciągu semestru minimum cztery oceny bieżące. Każda ocena jest jawna i wystawiona według ustalonych kryteriów.</w:t>
      </w:r>
    </w:p>
    <w:p w14:paraId="472217B6" w14:textId="7C220D48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6.</w:t>
      </w:r>
      <w:r w:rsidRPr="007D53BE">
        <w:rPr>
          <w:color w:val="auto"/>
        </w:rPr>
        <w:tab/>
        <w:t>W przypadku nieobecności z przyczyn losowych, uczeń ma obowiązek uzupełnić braki w</w:t>
      </w:r>
      <w:r w:rsidR="009A6E61" w:rsidRPr="007D53BE">
        <w:rPr>
          <w:color w:val="auto"/>
        </w:rPr>
        <w:t> </w:t>
      </w:r>
      <w:r w:rsidRPr="007D53BE">
        <w:rPr>
          <w:color w:val="auto"/>
        </w:rPr>
        <w:t>ciągu dwóch tygodni od powrotu do szkoły.</w:t>
      </w:r>
    </w:p>
    <w:p w14:paraId="01F48E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7.</w:t>
      </w:r>
      <w:r w:rsidRPr="007D53BE">
        <w:rPr>
          <w:color w:val="auto"/>
        </w:rPr>
        <w:tab/>
        <w:t>W przypadku trudności w opanowaniu materiału uczeń ma prawo do pomocy ze strony nauczyciela.</w:t>
      </w:r>
    </w:p>
    <w:p w14:paraId="1E0C18E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8.</w:t>
      </w:r>
      <w:r w:rsidRPr="007D53BE">
        <w:rPr>
          <w:color w:val="auto"/>
        </w:rPr>
        <w:tab/>
        <w:t>Uczeń ma prawo do dodatkowych ocen za wykonane prace nadobowiązkowe.</w:t>
      </w:r>
    </w:p>
    <w:p w14:paraId="5124EDB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9.</w:t>
      </w:r>
      <w:r w:rsidRPr="007D53BE">
        <w:rPr>
          <w:color w:val="auto"/>
        </w:rP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7D53BE">
        <w:rPr>
          <w:rStyle w:val="kursywa"/>
          <w:color w:val="auto"/>
        </w:rPr>
        <w:t>Wewnątrzszkolnym Systemie Oceniania</w:t>
      </w:r>
      <w:r w:rsidRPr="007D53BE">
        <w:rPr>
          <w:color w:val="auto"/>
        </w:rPr>
        <w:t>.</w:t>
      </w:r>
    </w:p>
    <w:p w14:paraId="10BFE650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10.</w:t>
      </w:r>
      <w:r w:rsidRPr="007D53BE">
        <w:rPr>
          <w:color w:val="auto"/>
        </w:rP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14:paraId="2CF34F53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11.</w:t>
      </w:r>
      <w:r w:rsidRPr="007D53BE">
        <w:rPr>
          <w:color w:val="auto"/>
        </w:rPr>
        <w:tab/>
        <w:t xml:space="preserve">Kryteria odpowiadające śródrocznym i rocznym stopniom szkolnym zgodne są z </w:t>
      </w:r>
      <w:r w:rsidRPr="007D53BE">
        <w:rPr>
          <w:rStyle w:val="kursywa"/>
          <w:color w:val="auto"/>
        </w:rPr>
        <w:t>Wewnątrzszkolnym Systemem Oceniania</w:t>
      </w:r>
      <w:r w:rsidRPr="007D53BE">
        <w:rPr>
          <w:color w:val="auto"/>
        </w:rPr>
        <w:t>.</w:t>
      </w:r>
    </w:p>
    <w:p w14:paraId="0D36E8D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3. Obszary aktywności ucznia podlegające ocenie</w:t>
      </w:r>
    </w:p>
    <w:p w14:paraId="0E8F30BD" w14:textId="77777777" w:rsidR="00AD4526" w:rsidRPr="007D53BE" w:rsidRDefault="00AD4526" w:rsidP="00F02F47">
      <w:pPr>
        <w:pStyle w:val="T1-pierwszy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 xml:space="preserve"> Formy ustne:</w:t>
      </w:r>
    </w:p>
    <w:p w14:paraId="264D71B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Odpowiedzi ustne.</w:t>
      </w:r>
    </w:p>
    <w:p w14:paraId="041056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Opowiadania odtwórcze i twórcze.</w:t>
      </w:r>
    </w:p>
    <w:p w14:paraId="01C0BDC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Dialog.</w:t>
      </w:r>
    </w:p>
    <w:p w14:paraId="5A3E6652" w14:textId="77777777" w:rsidR="00AD4526" w:rsidRPr="007D53BE" w:rsidRDefault="00AD4526" w:rsidP="00321243">
      <w:pPr>
        <w:pStyle w:val="T1"/>
        <w:rPr>
          <w:color w:val="auto"/>
        </w:rPr>
      </w:pPr>
      <w:r w:rsidRPr="007D53BE">
        <w:rPr>
          <w:color w:val="auto"/>
        </w:rPr>
        <w:lastRenderedPageBreak/>
        <w:t>2. Formy pisemne:</w:t>
      </w:r>
    </w:p>
    <w:p w14:paraId="26E833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Zadania domowe.</w:t>
      </w:r>
    </w:p>
    <w:p w14:paraId="350CB2E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Ćwiczenia wykonane na lekcji.</w:t>
      </w:r>
    </w:p>
    <w:p w14:paraId="433930D9" w14:textId="77777777" w:rsidR="00AD4526" w:rsidRPr="007D53BE" w:rsidRDefault="00AD4526" w:rsidP="00F02F47">
      <w:pPr>
        <w:pStyle w:val="T1"/>
        <w:rPr>
          <w:color w:val="auto"/>
        </w:rPr>
      </w:pPr>
      <w:r w:rsidRPr="007D53BE">
        <w:rPr>
          <w:color w:val="auto"/>
        </w:rPr>
        <w:t>3. Formy praktyczne:</w:t>
      </w:r>
    </w:p>
    <w:p w14:paraId="0413CD4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Działania wynikające z celów lekcji.</w:t>
      </w:r>
    </w:p>
    <w:p w14:paraId="06B5D0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Aktywność ucznia na lekcji.</w:t>
      </w:r>
    </w:p>
    <w:p w14:paraId="0810F20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Praca w grupach.</w:t>
      </w:r>
    </w:p>
    <w:p w14:paraId="0D20B11C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Uczeń ma obowiązek:</w:t>
      </w:r>
    </w:p>
    <w:p w14:paraId="3A3741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Prowadzić ćwiczenia (zeszyt).</w:t>
      </w:r>
    </w:p>
    <w:p w14:paraId="74C9A3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Poprawić ocenę niedostateczną.</w:t>
      </w:r>
    </w:p>
    <w:p w14:paraId="767FB41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Dodatkowo uczeń może:</w:t>
      </w:r>
    </w:p>
    <w:p w14:paraId="1C2D602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13CD904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4. Wymagania programowe i kryteria oceniania osiągnięć uczniów</w:t>
      </w:r>
    </w:p>
    <w:p w14:paraId="5023E54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I.</w:t>
      </w:r>
      <w:r w:rsidRPr="007D53BE">
        <w:rPr>
          <w:color w:val="auto"/>
        </w:rPr>
        <w:tab/>
        <w:t>PODSTAWOWE:</w:t>
      </w:r>
    </w:p>
    <w:p w14:paraId="0C1FC291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3977EC2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Spełnia wymagania na ocenę bardzo dobrą.</w:t>
      </w:r>
    </w:p>
    <w:p w14:paraId="48AA4A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umiejętności, które są efektem samodzielnej pracy, wynikają z indywidualnych zainteresowań, potrafi je zaprezentować.</w:t>
      </w:r>
    </w:p>
    <w:p w14:paraId="480B8A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bardzo aktywny na lekcji.</w:t>
      </w:r>
    </w:p>
    <w:p w14:paraId="7DD4D71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ćwiczenia, przynosi niezbędne pomoce.</w:t>
      </w:r>
    </w:p>
    <w:p w14:paraId="694D1E1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(zeszyt).</w:t>
      </w:r>
    </w:p>
    <w:p w14:paraId="4E885F2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Osiąga sukcesy w konkursach religijnych szkolnych i pozaszkolnych.</w:t>
      </w:r>
    </w:p>
    <w:p w14:paraId="60B72C3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6E290E8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pełny zakres wiadomości i umiejętności wynikających z programu nauczania.</w:t>
      </w:r>
    </w:p>
    <w:p w14:paraId="381F403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Sprawnie posługuje się nabytymi umiejętnościami, jest zawsze przygotowany i bardzo aktywny na lekcji.</w:t>
      </w:r>
    </w:p>
    <w:p w14:paraId="21F02C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i starannie prowadzi ćwiczenia (zeszyt).</w:t>
      </w:r>
    </w:p>
    <w:p w14:paraId="15F7F52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Przynosi niezbędne pomoce.</w:t>
      </w:r>
    </w:p>
    <w:p w14:paraId="6484EBC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aktywny udział w organizowanych konkursach religijnych na terenie szkoły i parafii.</w:t>
      </w:r>
    </w:p>
    <w:p w14:paraId="5A57035E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7291C9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większość wiadomości i umiejętności wynikających z programu nauczania i potrafi je poprawnie zaprezentować.</w:t>
      </w:r>
    </w:p>
    <w:p w14:paraId="5F39C4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(zeszyt), jest zawsze przygotowany do katechezy.</w:t>
      </w:r>
    </w:p>
    <w:p w14:paraId="462DF3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systematycznie zadane prace i ćwiczenia.</w:t>
      </w:r>
    </w:p>
    <w:p w14:paraId="6BD140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Uczeń posiada wiedzę i umiejętności pozwalające na samodzielne wykorzystanie, jest aktywny na lekcji.</w:t>
      </w:r>
    </w:p>
    <w:p w14:paraId="55B51885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dostateczną uczeń:</w:t>
      </w:r>
    </w:p>
    <w:p w14:paraId="1F7A7E5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 niezbędne na danym etapie nauki, pozwalające na rozumienie podstawowych zagadnień.</w:t>
      </w:r>
    </w:p>
    <w:p w14:paraId="394E53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Potrafi wyrywkowo stosować wiedzę, proste zagadnienia przedstawia przy pomocy nauczyciela, ale ma braki w wiadomościach.</w:t>
      </w:r>
    </w:p>
    <w:p w14:paraId="0CDEC6E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Uzupełnia na bieżąco ćwiczenia (zeszyt).</w:t>
      </w:r>
    </w:p>
    <w:p w14:paraId="598177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przynosi niezbędne pomoce np. podręcznik.</w:t>
      </w:r>
    </w:p>
    <w:p w14:paraId="56D2D6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wykazuje większego zainteresowania przedmiotem.</w:t>
      </w:r>
    </w:p>
    <w:p w14:paraId="717BB447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31C0087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minimalną wiedzę i umiejętności przewidziane w programie nauczania.</w:t>
      </w:r>
    </w:p>
    <w:p w14:paraId="2F10D29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braki w wiedzy i umiejętnościach religijnych, które nie uniemożliwiają mu czynienia postępów w ciągu dalszej nauki.</w:t>
      </w:r>
    </w:p>
    <w:p w14:paraId="336C72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lastRenderedPageBreak/>
        <w:t>–</w:t>
      </w:r>
      <w:r w:rsidRPr="007D53BE">
        <w:rPr>
          <w:color w:val="auto"/>
        </w:rPr>
        <w:tab/>
        <w:t>Ma ćwiczenia (zeszyt), które rzadko są uzupełniane.</w:t>
      </w:r>
    </w:p>
    <w:p w14:paraId="6269E6B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Sporadycznie włącza się w pracę grupy, proste polecenia wymagające zastosowania podstawowych umiejętności wykonuje przy pomocy nauczyciela.</w:t>
      </w:r>
    </w:p>
    <w:p w14:paraId="13C3CB4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595B08E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zostały spełnione kryteria wymagań na ocenę dopuszczającą, niezbędne do opanowania podstawowych umiejętności.</w:t>
      </w:r>
    </w:p>
    <w:p w14:paraId="1470C3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prowadzi zeszytu (ćwiczeń), nie wykonuje zadawanych prac.</w:t>
      </w:r>
    </w:p>
    <w:p w14:paraId="451B54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Odmawia wszelkiej współpracy.</w:t>
      </w:r>
    </w:p>
    <w:p w14:paraId="44730381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II.</w:t>
      </w:r>
      <w:r w:rsidRPr="007D53BE">
        <w:rPr>
          <w:color w:val="auto"/>
        </w:rPr>
        <w:tab/>
        <w:t>SZCZEGÓŁOWE:</w:t>
      </w:r>
    </w:p>
    <w:p w14:paraId="0B5A54D7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237581F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materiał przewidziany programem w stopniu bardzo dobrym.</w:t>
      </w:r>
    </w:p>
    <w:p w14:paraId="6E06B91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życiu św. Jadwigi i św. Kazimierza – patronów klasy pierwszej.</w:t>
      </w:r>
    </w:p>
    <w:p w14:paraId="12F8811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Lolku – papieżu św. Janie Pawle II.</w:t>
      </w:r>
    </w:p>
    <w:p w14:paraId="627C93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Samodzielnie i twórczo rozwija własne zainteresowania przedmiotem.</w:t>
      </w:r>
    </w:p>
    <w:p w14:paraId="602D377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udział i osiąga sukcesy w konkursach religijnych.</w:t>
      </w:r>
    </w:p>
    <w:p w14:paraId="41B689C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Biegle posługuje się zdobytą wiedzą, posiada wiedzę wykraczającą poza program nauczania klasy pierwszej.</w:t>
      </w:r>
    </w:p>
    <w:p w14:paraId="12D1840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wzorem i przykładem dla innych uczniów.</w:t>
      </w:r>
    </w:p>
    <w:p w14:paraId="0AC37C8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088D1B6A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2861793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Zna modlitwy: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Zdrowaś Maryjo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Przykazanie miłości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Aniele Boży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Wieczny odpoczynek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nadziei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żalu</w:t>
      </w:r>
      <w:r w:rsidRPr="007D53BE">
        <w:rPr>
          <w:color w:val="auto"/>
        </w:rPr>
        <w:t>.</w:t>
      </w:r>
    </w:p>
    <w:p w14:paraId="3E74064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0422913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byli i dlaczego warto naśladować św. Jadwigę i św. Kazimierza – patronów roku.</w:t>
      </w:r>
    </w:p>
    <w:p w14:paraId="3D29AB4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029C4A1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kościół jest miejscem spotkania z Bogiem.</w:t>
      </w:r>
    </w:p>
    <w:p w14:paraId="40D2130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Pan Jezus jest obecny w kościele i sakramentach.</w:t>
      </w:r>
    </w:p>
    <w:p w14:paraId="56314E8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3C9FB25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5588BC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79B8E8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święty w życiu człowieka.</w:t>
      </w:r>
    </w:p>
    <w:p w14:paraId="45BCF8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Opowiada o modlitwie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.</w:t>
      </w:r>
    </w:p>
    <w:p w14:paraId="7D86E9D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3BC6BD1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52520F3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311EEA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0A05E79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1F9250C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4B32336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FEB682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większość modlitw przewidzianych w programie nauczania.</w:t>
      </w:r>
    </w:p>
    <w:p w14:paraId="6506DF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53B93B1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św. Jadwidze i św. Kazimierzu – patronach roku.</w:t>
      </w:r>
    </w:p>
    <w:p w14:paraId="041BE7E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3D9C2B8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2B3EFD7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2A8E77C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3695D3F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w życiu człowieka.</w:t>
      </w:r>
    </w:p>
    <w:p w14:paraId="2CF0F62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331F3C8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50631B5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051D50F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50B8FF6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642C130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09E2B4E2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lastRenderedPageBreak/>
        <w:t>Na ocenę dostateczną uczeń:</w:t>
      </w:r>
    </w:p>
    <w:p w14:paraId="5942049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niektóre modlitwy przewidziane w programie nauczania.</w:t>
      </w:r>
    </w:p>
    <w:p w14:paraId="54B5E69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czyni znak krzyża.</w:t>
      </w:r>
    </w:p>
    <w:p w14:paraId="615B5C3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Święta Jadwiga i święty Kazimierz są patronami klasy pierwszej.</w:t>
      </w:r>
    </w:p>
    <w:p w14:paraId="08ED500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13249A5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dobro, zło.</w:t>
      </w:r>
    </w:p>
    <w:p w14:paraId="7E4144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czym jest chrzest święty w życiu człowieka.</w:t>
      </w:r>
    </w:p>
    <w:p w14:paraId="28E6629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2961173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0CC57DF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0F7D46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miejscach kultu.</w:t>
      </w:r>
    </w:p>
    <w:p w14:paraId="541659F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78866C9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Na bieżąco uzupełnia ćwiczenia (zeszyt).</w:t>
      </w:r>
    </w:p>
    <w:p w14:paraId="57FFB89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085A32E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wybrane modlitwy przewidziane w programie nauczania, powie je z pomocą nauczyciela.</w:t>
      </w:r>
    </w:p>
    <w:p w14:paraId="075EC56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czyni znak krzyża.</w:t>
      </w:r>
    </w:p>
    <w:p w14:paraId="59C77D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552647C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dobro, zło.</w:t>
      </w:r>
    </w:p>
    <w:p w14:paraId="389B90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42F233D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60BC89C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pozdrowienia chrześcijańskie.</w:t>
      </w:r>
    </w:p>
    <w:p w14:paraId="3BFDEDE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ćwiczenia (zeszyt), w których są liczne braki.</w:t>
      </w:r>
    </w:p>
    <w:p w14:paraId="179DB97A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18E134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spełnia wymagań na ocenę dopuszczającą.</w:t>
      </w:r>
    </w:p>
    <w:p w14:paraId="12956E39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5. Przewidywane osiągnięcia uczniów</w:t>
      </w:r>
    </w:p>
    <w:p w14:paraId="09B2425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Zna modlitwy: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Zdrowaś Maryjo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Przykazanie miłości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Aniele Boży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Wieczny odpoczynek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nadziei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żalu</w:t>
      </w:r>
      <w:r w:rsidRPr="007D53BE">
        <w:rPr>
          <w:color w:val="auto"/>
        </w:rPr>
        <w:t>.</w:t>
      </w:r>
    </w:p>
    <w:p w14:paraId="16A808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4753661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byli i dlaczego warto naśladować św. Jadwigę i św. Kazimierza – patronów klasy pierwszej.</w:t>
      </w:r>
    </w:p>
    <w:p w14:paraId="65812ED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27EED2D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kościół jest miejscem spotkania z Bogiem.</w:t>
      </w:r>
    </w:p>
    <w:p w14:paraId="101A2DD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 i rozumie, że Pan Jezus jest obecny w kościele i sakramentach.</w:t>
      </w:r>
    </w:p>
    <w:p w14:paraId="575D2E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2CBBA0B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3511E5C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0AA8AD7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święty w życiu człowieka.</w:t>
      </w:r>
    </w:p>
    <w:p w14:paraId="0414054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Wyjaśnia modlitwę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.</w:t>
      </w:r>
    </w:p>
    <w:p w14:paraId="0F1B34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21AADC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32D276C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4F236C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1D18DE5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czynny udział w Eucharystii, świętowaniu niedzieli i uroczystościach religijnych.</w:t>
      </w:r>
    </w:p>
    <w:p w14:paraId="024487AA" w14:textId="308F4B30" w:rsidR="00892989" w:rsidRPr="007D53BE" w:rsidRDefault="00AD4526" w:rsidP="00133D38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  <w:r w:rsidR="00133D38" w:rsidRPr="007D53BE">
        <w:rPr>
          <w:color w:val="auto"/>
        </w:rPr>
        <w:t xml:space="preserve"> </w:t>
      </w:r>
    </w:p>
    <w:sectPr w:rsidR="00892989" w:rsidRPr="007D53BE" w:rsidSect="00133D38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B2FD" w14:textId="77777777" w:rsidR="00960806" w:rsidRDefault="00960806">
      <w:r>
        <w:separator/>
      </w:r>
    </w:p>
  </w:endnote>
  <w:endnote w:type="continuationSeparator" w:id="0">
    <w:p w14:paraId="069B9502" w14:textId="77777777" w:rsidR="00960806" w:rsidRDefault="0096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814657"/>
      <w:docPartObj>
        <w:docPartGallery w:val="Page Numbers (Bottom of Page)"/>
        <w:docPartUnique/>
      </w:docPartObj>
    </w:sdtPr>
    <w:sdtEndPr/>
    <w:sdtContent>
      <w:p w14:paraId="6920E302" w14:textId="7A86D6DB" w:rsidR="00933D32" w:rsidRPr="007B4368" w:rsidRDefault="00933D32" w:rsidP="007B4368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5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052055"/>
      <w:docPartObj>
        <w:docPartGallery w:val="Page Numbers (Bottom of Page)"/>
        <w:docPartUnique/>
      </w:docPartObj>
    </w:sdtPr>
    <w:sdtEndPr/>
    <w:sdtContent>
      <w:p w14:paraId="2AE6C09D" w14:textId="32A272B9" w:rsidR="00933D32" w:rsidRPr="007B4368" w:rsidRDefault="00933D32" w:rsidP="007B4368">
        <w:pPr>
          <w:pStyle w:val="Stopka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EB30" w14:textId="77777777" w:rsidR="00960806" w:rsidRDefault="00960806">
      <w:r>
        <w:separator/>
      </w:r>
    </w:p>
  </w:footnote>
  <w:footnote w:type="continuationSeparator" w:id="0">
    <w:p w14:paraId="6B2B1CE1" w14:textId="77777777" w:rsidR="00960806" w:rsidRDefault="0096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BE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27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42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C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C6C2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072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F2F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6"/>
    <w:rsid w:val="00004B0F"/>
    <w:rsid w:val="000C31D2"/>
    <w:rsid w:val="000C43B8"/>
    <w:rsid w:val="00117AA4"/>
    <w:rsid w:val="00133D38"/>
    <w:rsid w:val="001930E2"/>
    <w:rsid w:val="001E0B08"/>
    <w:rsid w:val="00207E5E"/>
    <w:rsid w:val="00245BD2"/>
    <w:rsid w:val="002A5FE8"/>
    <w:rsid w:val="00321243"/>
    <w:rsid w:val="0034416A"/>
    <w:rsid w:val="00420CE8"/>
    <w:rsid w:val="00450F44"/>
    <w:rsid w:val="004730CF"/>
    <w:rsid w:val="004938F6"/>
    <w:rsid w:val="00650845"/>
    <w:rsid w:val="00665B34"/>
    <w:rsid w:val="00670633"/>
    <w:rsid w:val="006C7760"/>
    <w:rsid w:val="006E0F77"/>
    <w:rsid w:val="007107ED"/>
    <w:rsid w:val="0072427C"/>
    <w:rsid w:val="007B4368"/>
    <w:rsid w:val="007D53BE"/>
    <w:rsid w:val="00861CAD"/>
    <w:rsid w:val="008822B2"/>
    <w:rsid w:val="00892989"/>
    <w:rsid w:val="008C6054"/>
    <w:rsid w:val="008E2967"/>
    <w:rsid w:val="00933D32"/>
    <w:rsid w:val="009363DB"/>
    <w:rsid w:val="00960806"/>
    <w:rsid w:val="009677BD"/>
    <w:rsid w:val="009678F4"/>
    <w:rsid w:val="009A6E61"/>
    <w:rsid w:val="009B07E5"/>
    <w:rsid w:val="00A4400E"/>
    <w:rsid w:val="00A91F8E"/>
    <w:rsid w:val="00AD4526"/>
    <w:rsid w:val="00AF3318"/>
    <w:rsid w:val="00B45695"/>
    <w:rsid w:val="00B97B49"/>
    <w:rsid w:val="00CA1228"/>
    <w:rsid w:val="00D66606"/>
    <w:rsid w:val="00DB590F"/>
    <w:rsid w:val="00DB7FDD"/>
    <w:rsid w:val="00DC3BD8"/>
    <w:rsid w:val="00DE61B0"/>
    <w:rsid w:val="00EE7C8D"/>
    <w:rsid w:val="00F02F47"/>
    <w:rsid w:val="00F23345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504"/>
  <w15:chartTrackingRefBased/>
  <w15:docId w15:val="{177DB5D7-BB48-4D04-BB28-D688BC9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21243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7AA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7AA4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117AA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117AA4"/>
    <w:pPr>
      <w:keepNext/>
      <w:keepLines/>
      <w:numPr>
        <w:ilvl w:val="3"/>
        <w:numId w:val="15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7AA4"/>
    <w:pPr>
      <w:numPr>
        <w:ilvl w:val="5"/>
        <w:numId w:val="15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117AA4"/>
    <w:pPr>
      <w:keepNext/>
      <w:numPr>
        <w:ilvl w:val="6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17AA4"/>
    <w:pPr>
      <w:keepNext/>
      <w:numPr>
        <w:ilvl w:val="7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117AA4"/>
    <w:pPr>
      <w:keepNext/>
      <w:numPr>
        <w:ilvl w:val="8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_bold"/>
    <w:qFormat/>
    <w:rsid w:val="00117AA4"/>
    <w:rPr>
      <w:b/>
      <w:bCs/>
      <w:color w:val="0070C0"/>
    </w:rPr>
  </w:style>
  <w:style w:type="character" w:customStyle="1" w:styleId="bold-kursywa">
    <w:name w:val="_bold-kursywa"/>
    <w:uiPriority w:val="99"/>
    <w:qFormat/>
    <w:rsid w:val="00117AA4"/>
    <w:rPr>
      <w:b/>
      <w:bCs/>
      <w:i/>
      <w:iCs/>
      <w:color w:val="806000" w:themeColor="accent4" w:themeShade="80"/>
    </w:rPr>
  </w:style>
  <w:style w:type="character" w:customStyle="1" w:styleId="kursywa">
    <w:name w:val="_kursywa"/>
    <w:uiPriority w:val="99"/>
    <w:qFormat/>
    <w:rsid w:val="00117AA4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117AA4"/>
    <w:rPr>
      <w:rFonts w:eastAsia="Times New Roman" w:cs="Times New Roman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7AA4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AA4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AA4"/>
    <w:rPr>
      <w:rFonts w:ascii="Cambria" w:eastAsiaTheme="minorEastAsia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AA4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117AA4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WW8Num2z0">
    <w:name w:val="WW8Num2z0"/>
    <w:rsid w:val="00AD4526"/>
    <w:rPr>
      <w:rFonts w:ascii="Symbol" w:hAnsi="Symbol" w:cs="OpenSymbol"/>
    </w:rPr>
  </w:style>
  <w:style w:type="character" w:customStyle="1" w:styleId="Absatz-Standardschriftart">
    <w:name w:val="Absatz-Standardschriftart"/>
    <w:rsid w:val="00AD4526"/>
  </w:style>
  <w:style w:type="character" w:customStyle="1" w:styleId="WW-Absatz-Standardschriftart">
    <w:name w:val="WW-Absatz-Standardschriftart"/>
    <w:rsid w:val="00AD4526"/>
  </w:style>
  <w:style w:type="character" w:customStyle="1" w:styleId="WW-Absatz-Standardschriftart1">
    <w:name w:val="WW-Absatz-Standardschriftart1"/>
    <w:rsid w:val="00AD4526"/>
  </w:style>
  <w:style w:type="character" w:customStyle="1" w:styleId="WW-Absatz-Standardschriftart11">
    <w:name w:val="WW-Absatz-Standardschriftart11"/>
    <w:rsid w:val="00AD4526"/>
  </w:style>
  <w:style w:type="character" w:customStyle="1" w:styleId="Domylnaczcionkaakapitu1">
    <w:name w:val="Domyślna czcionka akapitu1"/>
    <w:rsid w:val="00AD452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AA4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boldN31">
    <w:name w:val="_bold_N31"/>
    <w:basedOn w:val="bold"/>
    <w:uiPriority w:val="99"/>
    <w:rsid w:val="00117AA4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temat">
    <w:name w:val="_temat"/>
    <w:uiPriority w:val="99"/>
    <w:rsid w:val="00117AA4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117AA4"/>
    <w:rPr>
      <w:rFonts w:ascii="Symbol" w:hAnsi="Symbol" w:cs="Symbol"/>
    </w:rPr>
  </w:style>
  <w:style w:type="character" w:styleId="Hipercze">
    <w:name w:val="Hyperlink"/>
    <w:uiPriority w:val="99"/>
    <w:rsid w:val="00117AA4"/>
    <w:rPr>
      <w:color w:val="0000FF"/>
      <w:u w:val="single"/>
    </w:rPr>
  </w:style>
  <w:style w:type="character" w:styleId="Pogrubienie">
    <w:name w:val="Strong"/>
    <w:uiPriority w:val="22"/>
    <w:qFormat/>
    <w:rsid w:val="00117A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7AA4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A4"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1"/>
    <w:rsid w:val="00AD452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A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117AA4"/>
    <w:rPr>
      <w:b/>
      <w:color w:val="538135" w:themeColor="accent6" w:themeShade="BF"/>
    </w:rPr>
  </w:style>
  <w:style w:type="character" w:customStyle="1" w:styleId="WW8Num30z0">
    <w:name w:val="WW8Num30z0"/>
    <w:rsid w:val="00117AA4"/>
    <w:rPr>
      <w:rFonts w:ascii="Symbol" w:hAnsi="Symbol"/>
      <w:color w:val="auto"/>
    </w:rPr>
  </w:style>
  <w:style w:type="character" w:customStyle="1" w:styleId="WW8Num14z0">
    <w:name w:val="WW8Num14z0"/>
    <w:rsid w:val="00117AA4"/>
    <w:rPr>
      <w:rFonts w:ascii="Symbol" w:hAnsi="Symbol"/>
      <w:color w:val="auto"/>
    </w:rPr>
  </w:style>
  <w:style w:type="character" w:customStyle="1" w:styleId="WW8Num12z0">
    <w:name w:val="WW8Num12z0"/>
    <w:rsid w:val="00117AA4"/>
    <w:rPr>
      <w:rFonts w:ascii="Symbol" w:hAnsi="Symbol"/>
      <w:color w:val="auto"/>
    </w:rPr>
  </w:style>
  <w:style w:type="character" w:customStyle="1" w:styleId="ListLabel1">
    <w:name w:val="ListLabel 1"/>
    <w:rsid w:val="00AD4526"/>
    <w:rPr>
      <w:color w:val="00000A"/>
    </w:rPr>
  </w:style>
  <w:style w:type="character" w:customStyle="1" w:styleId="ListLabel2">
    <w:name w:val="ListLabel 2"/>
    <w:rsid w:val="00AD4526"/>
    <w:rPr>
      <w:rFonts w:cs="Times New Roman"/>
    </w:rPr>
  </w:style>
  <w:style w:type="character" w:customStyle="1" w:styleId="Symbolewypunktowania">
    <w:name w:val="Symbole wypunktowania"/>
    <w:rsid w:val="00AD452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D4526"/>
    <w:pPr>
      <w:keepNext/>
      <w:tabs>
        <w:tab w:val="clear" w:pos="765"/>
        <w:tab w:val="center" w:pos="4536"/>
        <w:tab w:val="right" w:pos="9072"/>
      </w:tabs>
      <w:spacing w:before="240" w:after="120"/>
    </w:pPr>
    <w:rPr>
      <w:rFonts w:ascii="Arial" w:eastAsia="Times New Roman" w:hAnsi="Arial" w:cs="Calibri"/>
      <w:sz w:val="28"/>
      <w:szCs w:val="28"/>
    </w:rPr>
  </w:style>
  <w:style w:type="paragraph" w:styleId="Tekstpodstawowy">
    <w:name w:val="Body Text"/>
    <w:basedOn w:val="Normalny"/>
    <w:link w:val="TekstpodstawowyZnak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rsid w:val="00AD4526"/>
    <w:rPr>
      <w:rFonts w:ascii="Times New Roman" w:eastAsia="Times New Roman" w:hAnsi="Times New Roman" w:cs="Calibri"/>
      <w:color w:val="00000A"/>
      <w:kern w:val="1"/>
      <w:sz w:val="24"/>
      <w:szCs w:val="24"/>
      <w:lang w:val="en-US" w:eastAsia="hi-IN" w:bidi="hi-IN"/>
    </w:rPr>
  </w:style>
  <w:style w:type="paragraph" w:styleId="Lista">
    <w:name w:val="List"/>
    <w:basedOn w:val="Tekstpodstawowy"/>
    <w:rsid w:val="00AD4526"/>
    <w:rPr>
      <w:rFonts w:cs="Arial"/>
    </w:rPr>
  </w:style>
  <w:style w:type="paragraph" w:customStyle="1" w:styleId="Podpis1">
    <w:name w:val="Podpis1"/>
    <w:basedOn w:val="Normalny"/>
    <w:rsid w:val="00AD45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D4526"/>
    <w:pPr>
      <w:suppressLineNumbers/>
    </w:pPr>
    <w:rPr>
      <w:rFonts w:cs="Arial"/>
    </w:rPr>
  </w:style>
  <w:style w:type="paragraph" w:customStyle="1" w:styleId="Brakstyluakapitowego">
    <w:name w:val="[Brak stylu akapitowego]"/>
    <w:rsid w:val="00117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B4368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117AA4"/>
    <w:pPr>
      <w:spacing w:before="113"/>
    </w:pPr>
  </w:style>
  <w:style w:type="paragraph" w:customStyle="1" w:styleId="punktppaza1">
    <w:name w:val="_punkt_półpałza_1"/>
    <w:basedOn w:val="Normalny"/>
    <w:rsid w:val="00117AA4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117AA4"/>
    <w:pPr>
      <w:ind w:left="850"/>
    </w:pPr>
  </w:style>
  <w:style w:type="paragraph" w:customStyle="1" w:styleId="punktppauza1">
    <w:name w:val="_punkt_półpauza_1"/>
    <w:basedOn w:val="Normalny"/>
    <w:uiPriority w:val="99"/>
    <w:rsid w:val="00117AA4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117AA4"/>
    <w:pPr>
      <w:ind w:left="851"/>
    </w:pPr>
  </w:style>
  <w:style w:type="paragraph" w:customStyle="1" w:styleId="punktppauza3">
    <w:name w:val="_punkt_półpauza_3"/>
    <w:basedOn w:val="punktppauza2"/>
    <w:uiPriority w:val="99"/>
    <w:rsid w:val="00117AA4"/>
    <w:pPr>
      <w:ind w:left="1134"/>
    </w:pPr>
  </w:style>
  <w:style w:type="paragraph" w:customStyle="1" w:styleId="obiekt">
    <w:name w:val="_obiekt"/>
    <w:basedOn w:val="Normalny"/>
    <w:uiPriority w:val="99"/>
    <w:rsid w:val="00117AA4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117AA4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117AA4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117AA4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117AA4"/>
    <w:pPr>
      <w:ind w:left="1134"/>
    </w:pPr>
  </w:style>
  <w:style w:type="paragraph" w:customStyle="1" w:styleId="heading31">
    <w:name w:val="heading 31"/>
    <w:basedOn w:val="Nagwek3"/>
    <w:uiPriority w:val="99"/>
    <w:rsid w:val="00117AA4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117AA4"/>
    <w:pPr>
      <w:spacing w:before="57"/>
    </w:pPr>
  </w:style>
  <w:style w:type="paragraph" w:customStyle="1" w:styleId="Normal-punkt">
    <w:name w:val="Normal-punkt"/>
    <w:basedOn w:val="Normalny"/>
    <w:uiPriority w:val="99"/>
    <w:rsid w:val="00117AA4"/>
    <w:pPr>
      <w:ind w:left="765" w:hanging="198"/>
    </w:pPr>
  </w:style>
  <w:style w:type="paragraph" w:customStyle="1" w:styleId="rdo">
    <w:name w:val="_źródło"/>
    <w:basedOn w:val="Normalny"/>
    <w:uiPriority w:val="99"/>
    <w:rsid w:val="00117AA4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117AA4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117AA4"/>
    <w:pPr>
      <w:spacing w:before="57"/>
    </w:pPr>
  </w:style>
  <w:style w:type="paragraph" w:customStyle="1" w:styleId="T1">
    <w:name w:val="_T1"/>
    <w:basedOn w:val="Normalny"/>
    <w:uiPriority w:val="99"/>
    <w:rsid w:val="00117AA4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T2">
    <w:name w:val="_T2"/>
    <w:basedOn w:val="T1"/>
    <w:uiPriority w:val="99"/>
    <w:rsid w:val="00117AA4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117AA4"/>
    <w:pPr>
      <w:spacing w:before="0"/>
    </w:pPr>
  </w:style>
  <w:style w:type="paragraph" w:customStyle="1" w:styleId="wiersz">
    <w:name w:val="_wiersz"/>
    <w:basedOn w:val="Normalny"/>
    <w:uiPriority w:val="99"/>
    <w:rsid w:val="00117AA4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Nornaldoprawej">
    <w:name w:val="Nornal do prawej"/>
    <w:basedOn w:val="Normalny"/>
    <w:uiPriority w:val="99"/>
    <w:rsid w:val="00117AA4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117AA4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117AA4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117AA4"/>
    <w:pPr>
      <w:spacing w:before="113"/>
    </w:pPr>
  </w:style>
  <w:style w:type="paragraph" w:customStyle="1" w:styleId="wiersz-punkt">
    <w:name w:val="_wiersz-punkt"/>
    <w:basedOn w:val="wiersz"/>
    <w:rsid w:val="00117AA4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117AA4"/>
    <w:pPr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t1">
    <w:name w:val="tt1"/>
    <w:basedOn w:val="Normalny"/>
    <w:uiPriority w:val="99"/>
    <w:rsid w:val="00117AA4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117AA4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117AA4"/>
    <w:pPr>
      <w:ind w:left="340"/>
    </w:pPr>
  </w:style>
  <w:style w:type="paragraph" w:customStyle="1" w:styleId="tt1a">
    <w:name w:val="tt1a"/>
    <w:basedOn w:val="tt1"/>
    <w:uiPriority w:val="99"/>
    <w:rsid w:val="00117AA4"/>
    <w:pPr>
      <w:ind w:left="170" w:hanging="170"/>
    </w:pPr>
  </w:style>
  <w:style w:type="paragraph" w:customStyle="1" w:styleId="pagina">
    <w:name w:val="_pagina"/>
    <w:basedOn w:val="Normalny"/>
    <w:uiPriority w:val="99"/>
    <w:rsid w:val="00117AA4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117AA4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117AA4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117AA4"/>
  </w:style>
  <w:style w:type="paragraph" w:customStyle="1" w:styleId="Akapitzlist1">
    <w:name w:val="Akapit z listą1"/>
    <w:basedOn w:val="Normalny"/>
    <w:rsid w:val="00AD4526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</w:rPr>
  </w:style>
  <w:style w:type="paragraph" w:customStyle="1" w:styleId="NormalnyWeb1">
    <w:name w:val="Normalny (Web)1"/>
    <w:basedOn w:val="Normalny"/>
    <w:rsid w:val="00AD4526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Wypunktowanie2">
    <w:name w:val="Wypunktowanie2"/>
    <w:basedOn w:val="Normalny"/>
    <w:rsid w:val="00117AA4"/>
    <w:pPr>
      <w:numPr>
        <w:numId w:val="16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color w:val="auto"/>
      <w:lang w:eastAsia="ar-SA"/>
    </w:rPr>
  </w:style>
  <w:style w:type="paragraph" w:customStyle="1" w:styleId="inner">
    <w:name w:val="inner"/>
    <w:basedOn w:val="Normalny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117AA4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1">
    <w:name w:val="Stopka Znak1"/>
    <w:basedOn w:val="Domylnaczcionkaakapitu"/>
    <w:rsid w:val="00AD4526"/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Poprawka1">
    <w:name w:val="Poprawka1"/>
    <w:rsid w:val="00AD4526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D4526"/>
    <w:rPr>
      <w:sz w:val="20"/>
      <w:szCs w:val="20"/>
    </w:rPr>
  </w:style>
  <w:style w:type="paragraph" w:customStyle="1" w:styleId="Tekstdymka1">
    <w:name w:val="Tekst dymka1"/>
    <w:basedOn w:val="Normalny"/>
    <w:rsid w:val="00AD4526"/>
    <w:rPr>
      <w:rFonts w:ascii="Segoe UI" w:hAnsi="Segoe UI" w:cs="Segoe UI"/>
      <w:sz w:val="18"/>
      <w:szCs w:val="18"/>
    </w:rPr>
  </w:style>
  <w:style w:type="paragraph" w:customStyle="1" w:styleId="wiersz-ref">
    <w:name w:val="_wiersz-ref"/>
    <w:basedOn w:val="wiersz-punkt"/>
    <w:uiPriority w:val="99"/>
    <w:qFormat/>
    <w:rsid w:val="00117AA4"/>
    <w:pPr>
      <w:ind w:hanging="454"/>
    </w:pPr>
  </w:style>
  <w:style w:type="paragraph" w:customStyle="1" w:styleId="Zawartotabeli">
    <w:name w:val="Zawartość tabeli"/>
    <w:basedOn w:val="Normalny"/>
    <w:rsid w:val="00AD4526"/>
    <w:pPr>
      <w:suppressLineNumbers/>
    </w:pPr>
  </w:style>
  <w:style w:type="paragraph" w:customStyle="1" w:styleId="Nagwektabeli">
    <w:name w:val="Nagłówek tabeli"/>
    <w:basedOn w:val="Zawartotabeli"/>
    <w:rsid w:val="00AD45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D4526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A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AD4526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A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D4526"/>
    <w:rPr>
      <w:rFonts w:ascii="Times New Roman" w:eastAsia="SimSun" w:hAnsi="Times New Roman" w:cs="Mangal"/>
      <w:color w:val="00000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A4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117AA4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17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92989"/>
    <w:pPr>
      <w:tabs>
        <w:tab w:val="clear" w:pos="765"/>
      </w:tabs>
      <w:ind w:left="220" w:hanging="220"/>
    </w:pPr>
  </w:style>
  <w:style w:type="paragraph" w:styleId="Spistreci2">
    <w:name w:val="toc 2"/>
    <w:basedOn w:val="Normalny"/>
    <w:next w:val="Normalny"/>
    <w:autoRedefine/>
    <w:uiPriority w:val="39"/>
    <w:unhideWhenUsed/>
    <w:rsid w:val="00892989"/>
    <w:pPr>
      <w:tabs>
        <w:tab w:val="clear" w:pos="765"/>
        <w:tab w:val="right" w:leader="dot" w:pos="9062"/>
      </w:tabs>
      <w:spacing w:before="60"/>
      <w:ind w:firstLine="0"/>
    </w:pPr>
  </w:style>
  <w:style w:type="paragraph" w:styleId="Spistreci1">
    <w:name w:val="toc 1"/>
    <w:basedOn w:val="Normalny"/>
    <w:next w:val="Normalny"/>
    <w:autoRedefine/>
    <w:uiPriority w:val="39"/>
    <w:unhideWhenUsed/>
    <w:rsid w:val="00892989"/>
    <w:pPr>
      <w:keepNext/>
      <w:tabs>
        <w:tab w:val="clear" w:pos="765"/>
        <w:tab w:val="right" w:leader="dot" w:pos="9062"/>
      </w:tabs>
      <w:spacing w:before="240"/>
      <w:ind w:firstLine="0"/>
      <w:jc w:val="center"/>
    </w:pPr>
    <w:rPr>
      <w:rFonts w:ascii="Cambria" w:hAnsi="Cambr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A6EC-53F2-4EF3-92A7-09B43DC6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2020-02-13T11:59:00Z</cp:lastPrinted>
  <dcterms:created xsi:type="dcterms:W3CDTF">2020-08-21T08:35:00Z</dcterms:created>
  <dcterms:modified xsi:type="dcterms:W3CDTF">2023-09-19T07:48:00Z</dcterms:modified>
</cp:coreProperties>
</file>