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03" w:rsidRPr="00AF2B8B" w:rsidRDefault="00785C18" w:rsidP="00C70BF6">
      <w:pPr>
        <w:tabs>
          <w:tab w:val="center" w:pos="4536"/>
          <w:tab w:val="left" w:pos="7247"/>
        </w:tabs>
        <w:rPr>
          <w:rFonts w:ascii="Calibri" w:eastAsia="AgendaPl-Regular" w:hAnsi="Calibri" w:cs="Calibri"/>
          <w:b/>
          <w:sz w:val="20"/>
          <w:szCs w:val="20"/>
        </w:rPr>
      </w:pPr>
      <w:r>
        <w:rPr>
          <w:rFonts w:ascii="Calibri" w:eastAsia="AgendaPl-Regular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3760829</wp:posOffset>
            </wp:positionH>
            <wp:positionV relativeFrom="paragraph">
              <wp:posOffset>263083</wp:posOffset>
            </wp:positionV>
            <wp:extent cx="2485509" cy="1918252"/>
            <wp:effectExtent l="19050" t="0" r="0" b="0"/>
            <wp:wrapNone/>
            <wp:docPr id="2" name="Obraz 1" descr="Dlaczego kot kicha? Oto najczęstsze przyczyny - PoradnikZdrow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kot kicha? Oto najczęstsze przyczyny - PoradnikZdrowie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9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BF6">
        <w:rPr>
          <w:rFonts w:ascii="Calibri" w:eastAsia="AgendaPl-Regular" w:hAnsi="Calibri" w:cs="Calibri"/>
          <w:b/>
          <w:sz w:val="20"/>
          <w:szCs w:val="20"/>
        </w:rPr>
        <w:tab/>
      </w:r>
      <w:r w:rsidR="00F31203" w:rsidRPr="00AF2B8B">
        <w:rPr>
          <w:rFonts w:ascii="Calibri" w:eastAsia="AgendaPl-Regular" w:hAnsi="Calibri" w:cs="Calibri"/>
          <w:b/>
          <w:sz w:val="20"/>
          <w:szCs w:val="20"/>
        </w:rPr>
        <w:t>Planeta d</w:t>
      </w:r>
      <w:r w:rsidR="00B636C4">
        <w:rPr>
          <w:rFonts w:ascii="Calibri" w:eastAsia="AgendaPl-Regular" w:hAnsi="Calibri" w:cs="Calibri"/>
          <w:b/>
          <w:sz w:val="20"/>
          <w:szCs w:val="20"/>
        </w:rPr>
        <w:t>zieci. Plan pracy -  luty.</w:t>
      </w:r>
      <w:r w:rsidR="00C70BF6">
        <w:rPr>
          <w:rFonts w:ascii="Calibri" w:eastAsia="AgendaPl-Regular" w:hAnsi="Calibri" w:cs="Calibri"/>
          <w:b/>
          <w:sz w:val="20"/>
          <w:szCs w:val="20"/>
        </w:rPr>
        <w:tab/>
      </w:r>
    </w:p>
    <w:p w:rsidR="00F31203" w:rsidRDefault="00F31203" w:rsidP="00F31203">
      <w:pPr>
        <w:suppressAutoHyphens/>
        <w:spacing w:after="0" w:line="240" w:lineRule="auto"/>
        <w:rPr>
          <w:rFonts w:ascii="Calibri" w:eastAsia="AgendaPl-Regular" w:hAnsi="Calibri" w:cs="Calibri"/>
          <w:sz w:val="20"/>
          <w:szCs w:val="20"/>
        </w:rPr>
      </w:pPr>
    </w:p>
    <w:p w:rsidR="00F31203" w:rsidRPr="00F31203" w:rsidRDefault="00B636C4" w:rsidP="00785C18">
      <w:pPr>
        <w:tabs>
          <w:tab w:val="left" w:pos="7200"/>
        </w:tabs>
        <w:suppressAutoHyphens/>
        <w:spacing w:after="0" w:line="240" w:lineRule="auto"/>
        <w:ind w:lef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 TYDZIEŃ – „SIŁY PRZYRODY</w:t>
      </w:r>
      <w:r w:rsidR="002F53F0">
        <w:rPr>
          <w:rFonts w:ascii="Calibri" w:hAnsi="Calibri" w:cs="Calibri"/>
          <w:b/>
          <w:sz w:val="20"/>
          <w:szCs w:val="20"/>
        </w:rPr>
        <w:t>” (31.01-04.02)</w:t>
      </w:r>
      <w:r w:rsidR="00785C18">
        <w:rPr>
          <w:rFonts w:ascii="Calibri" w:hAnsi="Calibri" w:cs="Calibri"/>
          <w:b/>
          <w:sz w:val="20"/>
          <w:szCs w:val="20"/>
        </w:rPr>
        <w:tab/>
      </w:r>
    </w:p>
    <w:p w:rsidR="00F31203" w:rsidRPr="00F31203" w:rsidRDefault="00F31203" w:rsidP="00F31203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nowej wartości „odpowiedzialność”,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komunikacyjnych u dzieci,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myślenia przyczynowo-skutkowego,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obiegu wody w przyrodzie,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wypowiadania się na określony temat,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koordynacji słuchowo-ruchowej,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nabywanie umiejętności  wnioskowania,</w:t>
      </w:r>
    </w:p>
    <w:p w:rsidR="003F6DC0" w:rsidRPr="003F6DC0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uwrażliwianie na piękno otaczającej nas przyrody,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koordynacji ruchowo-wzrokowej,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liczenia</w:t>
      </w:r>
      <w:r>
        <w:rPr>
          <w:rFonts w:ascii="Calibri" w:hAnsi="Calibri" w:cs="Calibri"/>
          <w:sz w:val="20"/>
          <w:szCs w:val="20"/>
        </w:rPr>
        <w:t>.</w:t>
      </w:r>
    </w:p>
    <w:p w:rsidR="00F31203" w:rsidRPr="00AF2B8B" w:rsidRDefault="00F31203" w:rsidP="00F020FA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F31203" w:rsidRDefault="00F31203" w:rsidP="00F31203">
      <w:pPr>
        <w:suppressAutoHyphens/>
        <w:spacing w:after="0" w:line="240" w:lineRule="auto"/>
        <w:ind w:left="360"/>
        <w:rPr>
          <w:rFonts w:ascii="Calibri" w:eastAsia="AgendaPl-Regular" w:hAnsi="Calibri" w:cs="Calibri"/>
          <w:sz w:val="20"/>
          <w:szCs w:val="20"/>
        </w:rPr>
      </w:pPr>
    </w:p>
    <w:p w:rsidR="00F31203" w:rsidRDefault="00F31203" w:rsidP="00F31203">
      <w:pPr>
        <w:suppressAutoHyphens/>
        <w:spacing w:after="0" w:line="240" w:lineRule="auto"/>
        <w:ind w:left="720"/>
        <w:rPr>
          <w:rFonts w:ascii="Calibri" w:eastAsia="AgendaPl-Regular" w:hAnsi="Calibri" w:cs="Calibri"/>
          <w:b/>
          <w:sz w:val="20"/>
          <w:szCs w:val="20"/>
        </w:rPr>
      </w:pPr>
      <w:r w:rsidRPr="00F31203">
        <w:rPr>
          <w:rFonts w:ascii="Calibri" w:eastAsia="AgendaPl-Regular" w:hAnsi="Calibri" w:cs="Calibri"/>
          <w:b/>
          <w:sz w:val="20"/>
          <w:szCs w:val="20"/>
        </w:rPr>
        <w:t xml:space="preserve">II TYDZIEŃ </w:t>
      </w:r>
      <w:r w:rsidR="00F020FA">
        <w:rPr>
          <w:rFonts w:ascii="Calibri" w:eastAsia="AgendaPl-Regular" w:hAnsi="Calibri" w:cs="Calibri"/>
          <w:b/>
          <w:sz w:val="20"/>
          <w:szCs w:val="20"/>
        </w:rPr>
        <w:t>–</w:t>
      </w:r>
      <w:r w:rsidRPr="00F31203">
        <w:rPr>
          <w:rFonts w:ascii="Calibri" w:eastAsia="AgendaPl-Regular" w:hAnsi="Calibri" w:cs="Calibri"/>
          <w:b/>
          <w:sz w:val="20"/>
          <w:szCs w:val="20"/>
        </w:rPr>
        <w:t xml:space="preserve"> </w:t>
      </w:r>
      <w:r w:rsidR="00B636C4">
        <w:rPr>
          <w:rFonts w:ascii="Calibri" w:eastAsia="AgendaPl-Regular" w:hAnsi="Calibri" w:cs="Calibri"/>
          <w:b/>
          <w:sz w:val="20"/>
          <w:szCs w:val="20"/>
        </w:rPr>
        <w:t>„CZTERY ŻYWIOŁY</w:t>
      </w:r>
      <w:r w:rsidR="002F53F0">
        <w:rPr>
          <w:rFonts w:ascii="Calibri" w:eastAsia="AgendaPl-Regular" w:hAnsi="Calibri" w:cs="Calibri"/>
          <w:b/>
          <w:sz w:val="20"/>
          <w:szCs w:val="20"/>
        </w:rPr>
        <w:t>” (07-11.02)</w:t>
      </w:r>
    </w:p>
    <w:p w:rsidR="003F6DC0" w:rsidRDefault="003F6DC0" w:rsidP="00F31203">
      <w:pPr>
        <w:suppressAutoHyphens/>
        <w:spacing w:after="0" w:line="240" w:lineRule="auto"/>
        <w:ind w:left="720"/>
        <w:rPr>
          <w:rFonts w:ascii="Calibri" w:eastAsia="AgendaPl-Regular" w:hAnsi="Calibri" w:cs="Calibri"/>
          <w:b/>
          <w:sz w:val="20"/>
          <w:szCs w:val="20"/>
        </w:rPr>
      </w:pPr>
    </w:p>
    <w:p w:rsidR="00F020FA" w:rsidRPr="003F6DC0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siły żywiołów i ich wpływu na życie człowieka,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zachęcanie do samodzielnego wyciągania wniosków z prowadzonej obserwacji,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poszerzanie doświadczeń plastycznych,</w:t>
      </w:r>
    </w:p>
    <w:p w:rsidR="003F6DC0" w:rsidRPr="00B57936" w:rsidRDefault="003F6DC0" w:rsidP="003F6DC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wzmacnianie wiary we własne siły podczas różnych aktywności podejmowanych w przedszkolu,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empatii,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 xml:space="preserve">kształtowanie pozytywnych cech charakteru, </w:t>
      </w:r>
    </w:p>
    <w:p w:rsidR="003F6DC0" w:rsidRPr="002F53F0" w:rsidRDefault="003F6DC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budzenie odpowiedzialności za środowisko,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 xml:space="preserve">rozwijanie koordynacji </w:t>
      </w:r>
      <w:proofErr w:type="spellStart"/>
      <w:r w:rsidRPr="00B57936">
        <w:rPr>
          <w:rFonts w:ascii="Calibri" w:hAnsi="Calibri" w:cs="Calibri"/>
          <w:sz w:val="20"/>
          <w:szCs w:val="20"/>
        </w:rPr>
        <w:t>ruchowo-wzrokowo-słuchowej</w:t>
      </w:r>
      <w:proofErr w:type="spellEnd"/>
      <w:r w:rsidRPr="00B57936">
        <w:rPr>
          <w:rFonts w:ascii="Calibri" w:hAnsi="Calibri" w:cs="Calibri"/>
          <w:sz w:val="20"/>
          <w:szCs w:val="20"/>
        </w:rPr>
        <w:t>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słuchania ze zrozumieniem i budowania wypowiedzi,</w:t>
      </w:r>
    </w:p>
    <w:p w:rsidR="003F6DC0" w:rsidRPr="002F53F0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wdrażanie do odpowiedzialnego zachowania podczas obcowania z ogniem,</w:t>
      </w:r>
    </w:p>
    <w:p w:rsidR="003F6DC0" w:rsidRPr="00B57936" w:rsidRDefault="003F6DC0" w:rsidP="003F6DC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poszerzanie wiedzy przyrodniczej</w:t>
      </w:r>
      <w:r w:rsidR="002F53F0">
        <w:rPr>
          <w:rFonts w:ascii="Calibri" w:hAnsi="Calibri" w:cs="Calibri"/>
          <w:sz w:val="20"/>
          <w:szCs w:val="20"/>
        </w:rPr>
        <w:t>.</w:t>
      </w:r>
    </w:p>
    <w:p w:rsidR="00F020FA" w:rsidRDefault="00F020FA" w:rsidP="00F020FA">
      <w:pPr>
        <w:suppressAutoHyphens/>
        <w:spacing w:after="0" w:line="240" w:lineRule="auto"/>
        <w:rPr>
          <w:rFonts w:ascii="Calibri" w:eastAsia="AgendaPl-Regular" w:hAnsi="Calibri" w:cs="Calibri"/>
          <w:sz w:val="20"/>
          <w:szCs w:val="20"/>
        </w:rPr>
      </w:pPr>
    </w:p>
    <w:p w:rsidR="00F020FA" w:rsidRPr="003E70FC" w:rsidRDefault="00F020FA" w:rsidP="003E70FC">
      <w:pPr>
        <w:suppressAutoHyphens/>
        <w:spacing w:after="0" w:line="240" w:lineRule="auto"/>
        <w:ind w:firstLine="708"/>
        <w:rPr>
          <w:rFonts w:ascii="Calibri" w:hAnsi="Calibri" w:cs="Calibri"/>
          <w:b/>
          <w:sz w:val="20"/>
          <w:szCs w:val="20"/>
        </w:rPr>
      </w:pPr>
      <w:r w:rsidRPr="003E70FC">
        <w:rPr>
          <w:rFonts w:ascii="Calibri" w:eastAsia="AgendaPl-Regular" w:hAnsi="Calibri" w:cs="Calibri"/>
          <w:b/>
          <w:sz w:val="20"/>
          <w:szCs w:val="20"/>
        </w:rPr>
        <w:t xml:space="preserve">III TYDZIEŃ </w:t>
      </w:r>
      <w:r w:rsidR="003E70FC" w:rsidRPr="003E70FC">
        <w:rPr>
          <w:rFonts w:ascii="Calibri" w:eastAsia="AgendaPl-Regular" w:hAnsi="Calibri" w:cs="Calibri"/>
          <w:b/>
          <w:sz w:val="20"/>
          <w:szCs w:val="20"/>
        </w:rPr>
        <w:t>–</w:t>
      </w:r>
      <w:r w:rsidRPr="003E70FC">
        <w:rPr>
          <w:rFonts w:ascii="Calibri" w:eastAsia="AgendaPl-Regular" w:hAnsi="Calibri" w:cs="Calibri"/>
          <w:b/>
          <w:sz w:val="20"/>
          <w:szCs w:val="20"/>
        </w:rPr>
        <w:t xml:space="preserve"> </w:t>
      </w:r>
      <w:r w:rsidR="00B636C4">
        <w:rPr>
          <w:rFonts w:ascii="Calibri" w:eastAsia="AgendaPl-Regular" w:hAnsi="Calibri" w:cs="Calibri"/>
          <w:b/>
          <w:sz w:val="20"/>
          <w:szCs w:val="20"/>
        </w:rPr>
        <w:t>WIELKA WYPRAWA</w:t>
      </w:r>
      <w:r w:rsidR="002F53F0">
        <w:rPr>
          <w:rFonts w:ascii="Calibri" w:eastAsia="AgendaPl-Regular" w:hAnsi="Calibri" w:cs="Calibri"/>
          <w:b/>
          <w:sz w:val="20"/>
          <w:szCs w:val="20"/>
        </w:rPr>
        <w:t xml:space="preserve"> (14-18.02)</w:t>
      </w:r>
    </w:p>
    <w:p w:rsidR="00F31203" w:rsidRPr="00AF2B8B" w:rsidRDefault="00F31203" w:rsidP="00F31203">
      <w:p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różnych środków transportu – lądowych, powietrznych i wodnych,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kształtowanie umiejętności wypowiadania się całym zdaniem,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zachęcanie do cierpliwego oczekiwania na swoją kolej podczas różnych aktywności,</w:t>
      </w:r>
    </w:p>
    <w:p w:rsidR="002F53F0" w:rsidRPr="00B57936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poszerzanie wiedzy na temat różnych pojazdów lądowych,</w:t>
      </w:r>
    </w:p>
    <w:p w:rsidR="002F53F0" w:rsidRPr="00B57936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koncentracji uwagi,</w:t>
      </w:r>
    </w:p>
    <w:p w:rsidR="002F53F0" w:rsidRPr="00B57936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doskonalenie umiejętności matematycznych,</w:t>
      </w:r>
    </w:p>
    <w:p w:rsidR="002F53F0" w:rsidRPr="00B57936" w:rsidRDefault="002F53F0" w:rsidP="002F53F0">
      <w:pPr>
        <w:numPr>
          <w:ilvl w:val="0"/>
          <w:numId w:val="2"/>
        </w:numPr>
        <w:suppressAutoHyphens/>
        <w:spacing w:after="0" w:line="240" w:lineRule="auto"/>
        <w:rPr>
          <w:rFonts w:ascii="Calibri" w:eastAsia="AgendaPl-Regular" w:hAnsi="Calibri" w:cs="Calibri"/>
          <w:b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budowanie pewności siebie,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wdrażanie do uważnego obserwowania otoczenia,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budowy samolotu</w:t>
      </w:r>
      <w:r>
        <w:rPr>
          <w:rFonts w:ascii="Calibri" w:hAnsi="Calibri" w:cs="Calibri"/>
          <w:sz w:val="20"/>
          <w:szCs w:val="20"/>
        </w:rPr>
        <w:t>.</w:t>
      </w:r>
    </w:p>
    <w:p w:rsidR="003E70FC" w:rsidRDefault="003E70FC" w:rsidP="003E70FC">
      <w:pPr>
        <w:suppressAutoHyphens/>
        <w:spacing w:after="0" w:line="240" w:lineRule="auto"/>
        <w:rPr>
          <w:rFonts w:ascii="Calibri" w:eastAsia="AgendaPl-Regular" w:hAnsi="Calibri" w:cs="Calibri"/>
          <w:sz w:val="20"/>
          <w:szCs w:val="20"/>
        </w:rPr>
      </w:pPr>
    </w:p>
    <w:p w:rsidR="003E70FC" w:rsidRDefault="003E70FC" w:rsidP="003E70FC">
      <w:pPr>
        <w:suppressAutoHyphens/>
        <w:spacing w:after="0" w:line="240" w:lineRule="auto"/>
        <w:rPr>
          <w:rFonts w:ascii="Calibri" w:eastAsia="AgendaPl-Regular" w:hAnsi="Calibri" w:cs="Calibri"/>
          <w:sz w:val="20"/>
          <w:szCs w:val="20"/>
        </w:rPr>
      </w:pPr>
    </w:p>
    <w:p w:rsidR="003E70FC" w:rsidRDefault="00B636C4" w:rsidP="003E70FC">
      <w:pPr>
        <w:suppressAutoHyphens/>
        <w:spacing w:after="0" w:line="240" w:lineRule="auto"/>
        <w:ind w:left="12" w:firstLine="708"/>
        <w:rPr>
          <w:rFonts w:ascii="Calibri" w:eastAsia="AgendaPl-Regular" w:hAnsi="Calibri" w:cs="Calibri"/>
          <w:b/>
          <w:sz w:val="20"/>
          <w:szCs w:val="20"/>
        </w:rPr>
      </w:pPr>
      <w:r>
        <w:rPr>
          <w:rFonts w:ascii="Calibri" w:eastAsia="AgendaPl-Regular" w:hAnsi="Calibri" w:cs="Calibri"/>
          <w:b/>
          <w:sz w:val="20"/>
          <w:szCs w:val="20"/>
        </w:rPr>
        <w:t>IV TYDZIEŃ – NASZE PODRÓŻE</w:t>
      </w:r>
      <w:r w:rsidR="002F53F0">
        <w:rPr>
          <w:rFonts w:ascii="Calibri" w:eastAsia="AgendaPl-Regular" w:hAnsi="Calibri" w:cs="Calibri"/>
          <w:b/>
          <w:sz w:val="20"/>
          <w:szCs w:val="20"/>
        </w:rPr>
        <w:t xml:space="preserve"> (21-25.02)</w:t>
      </w:r>
    </w:p>
    <w:p w:rsidR="003E70FC" w:rsidRPr="003E70FC" w:rsidRDefault="003E70FC" w:rsidP="003E70FC">
      <w:pPr>
        <w:suppressAutoHyphens/>
        <w:spacing w:after="0" w:line="240" w:lineRule="auto"/>
        <w:ind w:left="12" w:firstLine="708"/>
        <w:rPr>
          <w:rFonts w:ascii="Calibri" w:hAnsi="Calibri" w:cs="Calibri"/>
          <w:b/>
          <w:sz w:val="20"/>
          <w:szCs w:val="20"/>
        </w:rPr>
      </w:pP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wybranych owoców tropikalnych,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wybranych zwierząt zamieszkujących Afrykę,</w:t>
      </w:r>
    </w:p>
    <w:p w:rsidR="002F53F0" w:rsidRPr="002F53F0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umiejętności klasyfikacyjnych oraz myślenia logicznego,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tradycyjnego afrykańskiego instrumentu,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rozwijanie wrażliwości słuchowej i poczucia rytmu,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nauka gry na bębenku,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budzenie poczucia ciekawości świata,</w:t>
      </w:r>
    </w:p>
    <w:p w:rsidR="002F53F0" w:rsidRPr="00B57936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sz w:val="20"/>
          <w:szCs w:val="20"/>
        </w:rPr>
        <w:t>poznanie pingwina jako przedstawiciela fauny Antarktydy,</w:t>
      </w:r>
    </w:p>
    <w:p w:rsidR="003A3226" w:rsidRPr="002F53F0" w:rsidRDefault="002F53F0" w:rsidP="002F53F0">
      <w:pPr>
        <w:pStyle w:val="Zawartotabeli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57936">
        <w:rPr>
          <w:rFonts w:ascii="Calibri" w:hAnsi="Calibri" w:cs="Calibri"/>
          <w:color w:val="000000"/>
          <w:sz w:val="20"/>
          <w:szCs w:val="20"/>
        </w:rPr>
        <w:t>zachęcanie do samodzielnego wykonania pracy na podstawie instrukcji słownej N. i pokazu.</w:t>
      </w:r>
    </w:p>
    <w:sectPr w:rsidR="003A3226" w:rsidRPr="002F53F0" w:rsidSect="008A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F774674"/>
    <w:multiLevelType w:val="hybridMultilevel"/>
    <w:tmpl w:val="24A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F31203"/>
    <w:rsid w:val="002E6352"/>
    <w:rsid w:val="002F53F0"/>
    <w:rsid w:val="003A3226"/>
    <w:rsid w:val="003E70FC"/>
    <w:rsid w:val="003F6DC0"/>
    <w:rsid w:val="00785C18"/>
    <w:rsid w:val="008A006D"/>
    <w:rsid w:val="00B636C4"/>
    <w:rsid w:val="00C70BF6"/>
    <w:rsid w:val="00F020FA"/>
    <w:rsid w:val="00F3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F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6DC0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2021-11-01T09:46:00Z</dcterms:created>
  <dcterms:modified xsi:type="dcterms:W3CDTF">2022-01-29T12:09:00Z</dcterms:modified>
</cp:coreProperties>
</file>