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22" w:rsidRPr="00B64B22" w:rsidRDefault="006C3AFF" w:rsidP="00B64B22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7E3701"/>
          <w:sz w:val="30"/>
          <w:szCs w:val="30"/>
          <w:lang w:eastAsia="pl-PL"/>
        </w:rPr>
      </w:pPr>
      <w:r w:rsidRPr="00B64B22">
        <w:rPr>
          <w:rFonts w:ascii="Arial" w:eastAsia="Times New Roman" w:hAnsi="Arial" w:cs="Arial"/>
          <w:b/>
          <w:bCs/>
          <w:color w:val="7E3701"/>
          <w:sz w:val="30"/>
          <w:szCs w:val="30"/>
          <w:lang w:eastAsia="pl-PL"/>
        </w:rPr>
        <w:fldChar w:fldCharType="begin"/>
      </w:r>
      <w:r w:rsidR="00B64B22" w:rsidRPr="00B64B22">
        <w:rPr>
          <w:rFonts w:ascii="Arial" w:eastAsia="Times New Roman" w:hAnsi="Arial" w:cs="Arial"/>
          <w:b/>
          <w:bCs/>
          <w:color w:val="7E3701"/>
          <w:sz w:val="30"/>
          <w:szCs w:val="30"/>
          <w:lang w:eastAsia="pl-PL"/>
        </w:rPr>
        <w:instrText xml:space="preserve"> HYPERLINK "http://www.edusienno.pl/index.php/dokumenty-szkoly/sytuacje-kryzysowe/1293-czynniki-warunkujace-bezpieczenstwo-w-naszej-szkole-procedury-zachowania-w-sytuacji-nadzwyczajnej-obowiazki-wynikajace-z-poszanowania-drugiego-czlowieka" </w:instrText>
      </w:r>
      <w:r w:rsidRPr="00B64B22">
        <w:rPr>
          <w:rFonts w:ascii="Arial" w:eastAsia="Times New Roman" w:hAnsi="Arial" w:cs="Arial"/>
          <w:b/>
          <w:bCs/>
          <w:color w:val="7E3701"/>
          <w:sz w:val="30"/>
          <w:szCs w:val="30"/>
          <w:lang w:eastAsia="pl-PL"/>
        </w:rPr>
        <w:fldChar w:fldCharType="separate"/>
      </w:r>
      <w:r w:rsidR="00B64B22" w:rsidRPr="00B64B22">
        <w:rPr>
          <w:rFonts w:ascii="Arial" w:eastAsia="Times New Roman" w:hAnsi="Arial" w:cs="Arial"/>
          <w:b/>
          <w:bCs/>
          <w:color w:val="974302"/>
          <w:sz w:val="30"/>
          <w:szCs w:val="30"/>
          <w:lang w:eastAsia="pl-PL"/>
        </w:rPr>
        <w:t>Czynniki warunkujące bezpieczeństwo w naszej szkole. Procedury zachowania w sytuacji nadzwyczajnej. Obowiązki wynikające z poszanowania drugiego człowieka</w:t>
      </w:r>
      <w:r w:rsidRPr="00B64B22">
        <w:rPr>
          <w:rFonts w:ascii="Arial" w:eastAsia="Times New Roman" w:hAnsi="Arial" w:cs="Arial"/>
          <w:b/>
          <w:bCs/>
          <w:color w:val="7E3701"/>
          <w:sz w:val="30"/>
          <w:szCs w:val="30"/>
          <w:lang w:eastAsia="pl-PL"/>
        </w:rPr>
        <w:fldChar w:fldCharType="end"/>
      </w:r>
    </w:p>
    <w:p w:rsidR="00B64B22" w:rsidRPr="00B64B22" w:rsidRDefault="00B64B22" w:rsidP="00B64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7"/>
          <w:szCs w:val="27"/>
          <w:lang w:eastAsia="pl-PL"/>
        </w:rPr>
        <w:t> </w:t>
      </w:r>
      <w:r w:rsidRPr="00B64B22">
        <w:rPr>
          <w:rFonts w:ascii="Arial" w:eastAsia="Times New Roman" w:hAnsi="Arial" w:cs="Arial"/>
          <w:i/>
          <w:iCs/>
          <w:color w:val="474038"/>
          <w:sz w:val="27"/>
          <w:szCs w:val="27"/>
          <w:lang w:eastAsia="pl-PL"/>
        </w:rPr>
        <w:t>I. Bezpieczeństwo dzieci i młodzieży.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1. Bezpieczeństwo na lekcjach oraz  na terenie wokół szkoły.</w:t>
      </w:r>
    </w:p>
    <w:p w:rsidR="00B64B22" w:rsidRPr="00B64B22" w:rsidRDefault="00B64B22" w:rsidP="00B64B2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właściwe oświetlenie, wentylacja, ciepła i zimna woda, środki higieny osobistej- (w szkole; na zewnątrz budynku również oświetlenie),</w:t>
      </w:r>
    </w:p>
    <w:p w:rsidR="00B64B22" w:rsidRPr="00B64B22" w:rsidRDefault="00B64B22" w:rsidP="00B64B2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prowadzenie zajęć ma miejsce pod nadzorem upoważnionych do tego osób; nauczycie</w:t>
      </w:r>
      <w:r w:rsidR="00D7228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le, pedagog, </w:t>
      </w: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katecheta…</w:t>
      </w:r>
    </w:p>
    <w:p w:rsidR="00B64B22" w:rsidRPr="00B64B22" w:rsidRDefault="00B64B22" w:rsidP="00B64B2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przerwy uczniowie spędzają pod kierunkiem nauczyciela(dyżury n-li, monitoring szkolny),</w:t>
      </w:r>
    </w:p>
    <w:p w:rsidR="00B64B22" w:rsidRPr="00B64B22" w:rsidRDefault="00B64B22" w:rsidP="00B64B2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w pomieszczeniach szkoły zapewniona jest możliwość pozostawienia przez uczniów podręczników szkolnych(odp</w:t>
      </w:r>
      <w:r w:rsidR="00492387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owiednie szafki</w:t>
      </w: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),</w:t>
      </w:r>
    </w:p>
    <w:p w:rsidR="00B64B22" w:rsidRPr="00B64B22" w:rsidRDefault="00B64B22" w:rsidP="00B64B2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plany ewakuacji szkoły umieszczone są w widocznym miejscu, drogi ewakuacyjne oznaczone są w sposób wyraźny i trwały( próbne alarmy p/pożarowe ),</w:t>
      </w:r>
    </w:p>
    <w:p w:rsidR="00B64B22" w:rsidRPr="00B64B22" w:rsidRDefault="00B64B22" w:rsidP="00B64B2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w czas</w:t>
      </w:r>
      <w:r w:rsidR="005D6C3B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ie zawodów sportowych/konkursów </w:t>
      </w: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 organizowanych przez szkołę uczniowie pozostają pod opieką osób dorosłych,</w:t>
      </w:r>
    </w:p>
    <w:p w:rsidR="00B64B22" w:rsidRPr="00B64B22" w:rsidRDefault="00B64B22" w:rsidP="00B64B22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urządzenia do ćwiczeń, w których przemieszczenie może stanowić zagrożenie dla zdrowia ćwiczących</w:t>
      </w:r>
      <w:r w:rsidR="005D6C3B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, są mocowane na stałe(</w:t>
      </w: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 plac zabaw) stan techniczny urządzeń i sprzętu sportowego jest sprawdzany przed każdymi zajęciami.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2. Zapewniamy bezpieczną drogę do i ze szkoły.</w:t>
      </w:r>
    </w:p>
    <w:p w:rsidR="00B64B22" w:rsidRPr="00B64B22" w:rsidRDefault="00B64B22" w:rsidP="00B64B22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 bezpieczeństwo komunikacyjne (dow</w:t>
      </w:r>
      <w:r w:rsidR="00492387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ozy i odwozy, </w:t>
      </w:r>
      <w:r w:rsidR="00E24F0C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 </w:t>
      </w: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),</w:t>
      </w:r>
    </w:p>
    <w:p w:rsidR="00B64B22" w:rsidRPr="00B64B22" w:rsidRDefault="00B64B22" w:rsidP="00B64B22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współpraca z policj</w:t>
      </w:r>
      <w:r w:rsidR="00E24F0C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ą; akcje- „Jestem widoczny” </w:t>
      </w:r>
      <w:r w:rsidR="00727445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,-zasady poruszania się pieszych , realizacja programu ,, Bezpiecznie z </w:t>
      </w:r>
      <w:proofErr w:type="spellStart"/>
      <w:r w:rsidR="00727445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Gryfusiem</w:t>
      </w:r>
      <w:proofErr w:type="spellEnd"/>
      <w:r w:rsidR="00727445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”.</w:t>
      </w:r>
    </w:p>
    <w:p w:rsidR="00B64B22" w:rsidRPr="00B64B22" w:rsidRDefault="00B64B22" w:rsidP="00B64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3. Dbamy o przyjazny klimat szkoły.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    Przeciwdziałamy agresji i przemocy.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 xml:space="preserve">    Rozwiązujemy sytuacje </w:t>
      </w:r>
      <w:r w:rsidR="00EF71A4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konfliktowe:</w:t>
      </w:r>
    </w:p>
    <w:p w:rsidR="00B64B22" w:rsidRPr="00B64B22" w:rsidRDefault="00B64B22" w:rsidP="00B64B22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uczniowie mają możliwość z korzystania pomocy psychologiczno-pedagogicznej(anonimowa skrzynka na sygnały), w s</w:t>
      </w:r>
      <w:r w:rsidR="005B545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zkole jest pedagog ,</w:t>
      </w:r>
    </w:p>
    <w:p w:rsidR="00B64B22" w:rsidRPr="00B64B22" w:rsidRDefault="00B64B22" w:rsidP="00B64B22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organizowane są zajęcia pozalekcyjne(np. rozwijające uzdolnienia) oraz </w:t>
      </w:r>
      <w:r w:rsidR="005B545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pozalekcyjne </w:t>
      </w: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umiejętne i efektywne spędzanie czasu wolnego przez naszych uczniów,</w:t>
      </w:r>
    </w:p>
    <w:p w:rsidR="00B64B22" w:rsidRPr="00B64B22" w:rsidRDefault="005B5454" w:rsidP="00B64B22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funkcjonowanie samorządu  uczniowskiego </w:t>
      </w:r>
      <w:r w:rsidR="00B64B22"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(m.</w:t>
      </w:r>
      <w:r>
        <w:rPr>
          <w:rFonts w:ascii="Arial" w:eastAsia="Times New Roman" w:hAnsi="Arial" w:cs="Arial"/>
          <w:color w:val="5E554A"/>
          <w:sz w:val="20"/>
          <w:szCs w:val="20"/>
          <w:lang w:eastAsia="pl-PL"/>
        </w:rPr>
        <w:t>in. redagowanie „</w:t>
      </w:r>
    </w:p>
    <w:p w:rsidR="00B64B22" w:rsidRPr="00B64B22" w:rsidRDefault="00B64B22" w:rsidP="00B64B22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szkoła prowadzi działalność wychowawczą, dydaktyczną i opiekuńczą oraz prowadzi działania prozdrowotne —Program Wychowawczo- Profilaktyczny Szkoły, dostosowany do potrzeb rozwojowych uczniów i środowiska- współdziałanie w tej kwestii  z rodzicami</w:t>
      </w:r>
    </w:p>
    <w:p w:rsidR="00B64B22" w:rsidRPr="00B64B22" w:rsidRDefault="00B64B22" w:rsidP="00B64B22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dostępne są również opracowane „Procedury postępowania w sytuacjach kryzysowych”</w:t>
      </w:r>
      <w:r w:rsidR="00EF71A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.</w:t>
      </w:r>
    </w:p>
    <w:p w:rsidR="00B64B22" w:rsidRPr="00B64B22" w:rsidRDefault="00B64B22" w:rsidP="00B64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4. Dbamy o bezpieczny wypoczynek uczniów podczas wycieczek i imprez szkol</w:t>
      </w:r>
      <w:r w:rsidR="00EF71A4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nych:</w:t>
      </w:r>
    </w:p>
    <w:p w:rsidR="00B64B22" w:rsidRPr="00B64B22" w:rsidRDefault="00B64B22" w:rsidP="00B64B22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powyższe zorganizowane zgodnie z procedurami </w:t>
      </w:r>
      <w:r w:rsidRPr="00B64B22">
        <w:rPr>
          <w:rFonts w:ascii="Arial" w:eastAsia="Times New Roman" w:hAnsi="Arial" w:cs="Arial"/>
          <w:i/>
          <w:iCs/>
          <w:color w:val="5E554A"/>
          <w:sz w:val="20"/>
          <w:szCs w:val="20"/>
          <w:lang w:eastAsia="pl-PL"/>
        </w:rPr>
        <w:t>wycieczek i</w:t>
      </w: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i/>
          <w:iCs/>
          <w:color w:val="5E554A"/>
          <w:sz w:val="20"/>
          <w:szCs w:val="20"/>
          <w:lang w:eastAsia="pl-PL"/>
        </w:rPr>
        <w:t>imprez szkolnych</w:t>
      </w: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.</w:t>
      </w:r>
    </w:p>
    <w:p w:rsidR="00B64B22" w:rsidRPr="00B64B22" w:rsidRDefault="00B64B22" w:rsidP="00B64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  <w:r w:rsidR="00EF71A4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5. Promujemy zdrowy styl życia:</w:t>
      </w:r>
    </w:p>
    <w:p w:rsidR="00B64B22" w:rsidRPr="00B64B22" w:rsidRDefault="005B5454" w:rsidP="00B64B22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E554A"/>
          <w:sz w:val="20"/>
          <w:szCs w:val="20"/>
          <w:lang w:eastAsia="pl-PL"/>
        </w:rPr>
        <w:t>działania prozdrowotne— udział w programie ,, Program dla szkół”( owoce i warzywa)</w:t>
      </w:r>
      <w:r w:rsidR="00430BF9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, </w:t>
      </w:r>
      <w:r w:rsidR="0013592B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                              </w:t>
      </w:r>
      <w:r w:rsidR="00430BF9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,, Porozmawiajmy o zdrowiu”,</w:t>
      </w:r>
    </w:p>
    <w:p w:rsidR="00B64B22" w:rsidRPr="00B64B22" w:rsidRDefault="00B64B22" w:rsidP="00B64B22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obiady na stołówce szkolnej ;informacja o ew. alergenach w posiłkach</w:t>
      </w:r>
      <w:r w:rsidR="00EF71A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.</w:t>
      </w:r>
    </w:p>
    <w:p w:rsidR="00B64B22" w:rsidRPr="00B64B22" w:rsidRDefault="00B64B22" w:rsidP="00B64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lastRenderedPageBreak/>
        <w:t> 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6. Udzielamy pierwszej pomocy, reagujemy w sytuacjach nadzwyczajnych</w:t>
      </w:r>
      <w:r w:rsidR="00EF71A4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:</w:t>
      </w:r>
    </w:p>
    <w:p w:rsidR="00B64B22" w:rsidRPr="00B64B22" w:rsidRDefault="00B64B22" w:rsidP="005B5454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szkolenie z zakresu pierwszej pomocy dla nauczycieli oraz pracowników naszej szkoły</w:t>
      </w:r>
      <w:r w:rsidR="00EF71A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.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7. Przeciwdziałamy agresji i przemocy</w:t>
      </w:r>
      <w:r w:rsidR="00EF71A4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:</w:t>
      </w:r>
    </w:p>
    <w:p w:rsidR="00B64B22" w:rsidRPr="00B64B22" w:rsidRDefault="00EF71A4" w:rsidP="00B64B22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E554A"/>
          <w:sz w:val="20"/>
          <w:szCs w:val="20"/>
          <w:lang w:eastAsia="pl-PL"/>
        </w:rPr>
        <w:t>w</w:t>
      </w:r>
      <w:r w:rsidR="005B545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spółpraca z GOPS w Świerznie (konkursy </w:t>
      </w:r>
      <w:r w:rsidR="00B64B22"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).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 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8. Promujemy bezpieczeństwo w sieci</w:t>
      </w:r>
      <w:r w:rsidR="00EF71A4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:</w:t>
      </w:r>
    </w:p>
    <w:p w:rsidR="00B64B22" w:rsidRPr="00B64B22" w:rsidRDefault="00430BF9" w:rsidP="00B64B22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warsztaty dla uczniów </w:t>
      </w:r>
      <w:r w:rsidR="00B64B22"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 prowadz</w:t>
      </w:r>
      <w:r>
        <w:rPr>
          <w:rFonts w:ascii="Arial" w:eastAsia="Times New Roman" w:hAnsi="Arial" w:cs="Arial"/>
          <w:color w:val="5E554A"/>
          <w:sz w:val="20"/>
          <w:szCs w:val="20"/>
          <w:lang w:eastAsia="pl-PL"/>
        </w:rPr>
        <w:t>one  przez  pedagoga,</w:t>
      </w:r>
    </w:p>
    <w:p w:rsidR="00B64B22" w:rsidRPr="00B64B22" w:rsidRDefault="00B64B22" w:rsidP="00B64B22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pogadanki na zajęciach z wychowawcą, nauczycielami informatyki</w:t>
      </w:r>
      <w:r w:rsidR="00EF71A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.</w:t>
      </w:r>
    </w:p>
    <w:p w:rsidR="00B64B22" w:rsidRPr="00B64B22" w:rsidRDefault="00B64B22" w:rsidP="00B64B22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op</w:t>
      </w:r>
      <w:r w:rsidR="00430BF9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racowanie dla rodziców ulotki </w:t>
      </w: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informacyjnej dotyczącej bezpieczeństwa w sieci</w:t>
      </w:r>
      <w:r w:rsidR="00EF71A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.</w:t>
      </w:r>
    </w:p>
    <w:p w:rsidR="00B64B22" w:rsidRPr="00B64B22" w:rsidRDefault="00B64B22" w:rsidP="00B64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9. Przeciwdziałamy uzależnieniom</w:t>
      </w:r>
      <w:r w:rsidR="00EF71A4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:</w:t>
      </w:r>
    </w:p>
    <w:p w:rsidR="00B64B22" w:rsidRPr="00B64B22" w:rsidRDefault="00B64B22" w:rsidP="00B64B22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5E554A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pogadanki ,porady , rozmo</w:t>
      </w:r>
      <w:r w:rsidR="005B545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 xml:space="preserve">wy indywidualne z </w:t>
      </w:r>
      <w:r w:rsidRPr="00B64B22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pedagogiem szkolnym…(współpraca z odpowiedni</w:t>
      </w:r>
      <w:r w:rsidR="005B545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mi instytucjami np. GOPS</w:t>
      </w:r>
      <w:r w:rsidR="00EF71A4">
        <w:rPr>
          <w:rFonts w:ascii="Arial" w:eastAsia="Times New Roman" w:hAnsi="Arial" w:cs="Arial"/>
          <w:color w:val="5E554A"/>
          <w:sz w:val="20"/>
          <w:szCs w:val="20"/>
          <w:lang w:eastAsia="pl-PL"/>
        </w:rPr>
        <w:t>.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OSOBY WSPIERAJĄCE UCZNIÓW: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Dyrekcja Szkoły,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Nauczyciele,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Rodzice,</w:t>
      </w:r>
    </w:p>
    <w:p w:rsidR="00B64B22" w:rsidRPr="00B64B22" w:rsidRDefault="005B5454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74038"/>
          <w:sz w:val="20"/>
          <w:szCs w:val="20"/>
          <w:lang w:eastAsia="pl-PL"/>
        </w:rPr>
        <w:t>Pedagog</w:t>
      </w:r>
      <w:r w:rsidR="00B64B22"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 xml:space="preserve"> szkolny,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Inni pracownicy szkolni.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Policja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Sąd Rodzinny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Zakład Opieki Zdrowotnej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GOPS</w:t>
      </w:r>
    </w:p>
    <w:p w:rsid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Rzecznik Praw Dziecka</w:t>
      </w:r>
    </w:p>
    <w:p w:rsidR="0013592B" w:rsidRPr="00B64B22" w:rsidRDefault="0013592B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74038"/>
          <w:sz w:val="20"/>
          <w:szCs w:val="20"/>
          <w:lang w:eastAsia="pl-PL"/>
        </w:rPr>
        <w:t xml:space="preserve">Powiatowe </w:t>
      </w:r>
      <w:bookmarkStart w:id="0" w:name="_GoBack"/>
      <w:bookmarkEnd w:id="0"/>
      <w:r>
        <w:rPr>
          <w:rFonts w:ascii="Arial" w:eastAsia="Times New Roman" w:hAnsi="Arial" w:cs="Arial"/>
          <w:color w:val="474038"/>
          <w:sz w:val="20"/>
          <w:szCs w:val="20"/>
          <w:lang w:eastAsia="pl-PL"/>
        </w:rPr>
        <w:t>Centrum Pomocy Rodzinie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10.</w:t>
      </w: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Procedury zachowania w sytuacjach nadzwyczajnych- znajdują się na stronie internetowej  szkoły</w:t>
      </w: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.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11. Obowiązki wynikające z poszanowania drugiego człowieka (</w:t>
      </w: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informacje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w gestii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 </w:t>
      </w: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wychowawców klas</w:t>
      </w:r>
      <w:r w:rsidRPr="00B64B22">
        <w:rPr>
          <w:rFonts w:ascii="Arial" w:eastAsia="Times New Roman" w:hAnsi="Arial" w:cs="Arial"/>
          <w:b/>
          <w:bCs/>
          <w:color w:val="474038"/>
          <w:sz w:val="20"/>
          <w:szCs w:val="20"/>
          <w:lang w:eastAsia="pl-PL"/>
        </w:rPr>
        <w:t>).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</w:p>
    <w:p w:rsidR="00B64B22" w:rsidRPr="00B64B22" w:rsidRDefault="00B64B22" w:rsidP="00B64B22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474038"/>
          <w:sz w:val="20"/>
          <w:szCs w:val="20"/>
          <w:lang w:eastAsia="pl-PL"/>
        </w:rPr>
      </w:pPr>
      <w:r w:rsidRPr="00B64B22">
        <w:rPr>
          <w:rFonts w:ascii="Arial" w:eastAsia="Times New Roman" w:hAnsi="Arial" w:cs="Arial"/>
          <w:color w:val="474038"/>
          <w:sz w:val="20"/>
          <w:szCs w:val="20"/>
          <w:lang w:eastAsia="pl-PL"/>
        </w:rPr>
        <w:t> </w:t>
      </w:r>
    </w:p>
    <w:p w:rsidR="002B23A4" w:rsidRDefault="002B23A4"/>
    <w:sectPr w:rsidR="002B23A4" w:rsidSect="006C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D4D"/>
    <w:multiLevelType w:val="multilevel"/>
    <w:tmpl w:val="6E9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A1137"/>
    <w:multiLevelType w:val="multilevel"/>
    <w:tmpl w:val="36BC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B3D4D"/>
    <w:multiLevelType w:val="multilevel"/>
    <w:tmpl w:val="EBF6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E6CB5"/>
    <w:multiLevelType w:val="multilevel"/>
    <w:tmpl w:val="609E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40F09"/>
    <w:multiLevelType w:val="multilevel"/>
    <w:tmpl w:val="0B22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E51C5"/>
    <w:multiLevelType w:val="multilevel"/>
    <w:tmpl w:val="959E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F4C83"/>
    <w:multiLevelType w:val="multilevel"/>
    <w:tmpl w:val="28D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247D5"/>
    <w:multiLevelType w:val="multilevel"/>
    <w:tmpl w:val="D94A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E157A"/>
    <w:multiLevelType w:val="multilevel"/>
    <w:tmpl w:val="4496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B22"/>
    <w:rsid w:val="00112FFE"/>
    <w:rsid w:val="0013592B"/>
    <w:rsid w:val="002B23A4"/>
    <w:rsid w:val="00430BF9"/>
    <w:rsid w:val="00492387"/>
    <w:rsid w:val="005B5454"/>
    <w:rsid w:val="005D6C3B"/>
    <w:rsid w:val="006C3AFF"/>
    <w:rsid w:val="00727445"/>
    <w:rsid w:val="00B64B22"/>
    <w:rsid w:val="00D72284"/>
    <w:rsid w:val="00E24F0C"/>
    <w:rsid w:val="00E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Pracownia</cp:lastModifiedBy>
  <cp:revision>2</cp:revision>
  <dcterms:created xsi:type="dcterms:W3CDTF">2021-12-13T11:01:00Z</dcterms:created>
  <dcterms:modified xsi:type="dcterms:W3CDTF">2021-12-13T11:01:00Z</dcterms:modified>
</cp:coreProperties>
</file>